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BB" w:rsidRDefault="00272E5A" w:rsidP="002E55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 </w:t>
      </w:r>
    </w:p>
    <w:p w:rsidR="00FB59BB" w:rsidRDefault="00272E5A" w:rsidP="002E55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Новохайская школа</w:t>
      </w:r>
    </w:p>
    <w:p w:rsidR="00FB59BB" w:rsidRDefault="00272E5A" w:rsidP="002E55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Богучанского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Красноярского края</w:t>
      </w:r>
    </w:p>
    <w:p w:rsidR="00FB59BB" w:rsidRDefault="00272E5A" w:rsidP="002E55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663469,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Новохайский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 Мира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1</w:t>
      </w:r>
    </w:p>
    <w:p w:rsidR="00FB59BB" w:rsidRDefault="00272E5A" w:rsidP="002E555E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lang w:val="en-US"/>
        </w:rPr>
        <w:t>. 2-24-31. E-mail: xar.14@mail</w:t>
      </w:r>
      <w:r>
        <w:rPr>
          <w:sz w:val="32"/>
          <w:szCs w:val="32"/>
          <w:lang w:val="en-US"/>
        </w:rPr>
        <w:t>.ru</w:t>
      </w:r>
    </w:p>
    <w:p w:rsidR="00FB59BB" w:rsidRDefault="00FB59BB">
      <w:pPr>
        <w:jc w:val="center"/>
        <w:rPr>
          <w:b/>
          <w:sz w:val="28"/>
          <w:szCs w:val="28"/>
          <w:lang w:val="en-US"/>
        </w:rPr>
      </w:pPr>
    </w:p>
    <w:p w:rsidR="00FB59BB" w:rsidRDefault="00FB59B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FB59BB" w:rsidRDefault="00FB59BB">
      <w:pPr>
        <w:jc w:val="center"/>
        <w:rPr>
          <w:b/>
          <w:sz w:val="28"/>
          <w:szCs w:val="28"/>
          <w:lang w:val="en-US"/>
        </w:rPr>
      </w:pPr>
    </w:p>
    <w:p w:rsidR="00FB59BB" w:rsidRDefault="00FB59BB">
      <w:pPr>
        <w:jc w:val="center"/>
        <w:rPr>
          <w:b/>
          <w:sz w:val="28"/>
          <w:szCs w:val="28"/>
          <w:lang w:val="en-US"/>
        </w:rPr>
      </w:pP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РАБОЧАЯ ПРОГРАММА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ЛДПД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«Светлячок»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FB59BB" w:rsidRDefault="00272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B59BB" w:rsidRDefault="00272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программы: 31 мая – 28 июня 2023г.</w:t>
      </w:r>
    </w:p>
    <w:p w:rsidR="00FB59BB" w:rsidRDefault="00272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Руководитель: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Тригуба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Информационная карта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3"/>
        <w:gridCol w:w="7278"/>
      </w:tblGrid>
      <w:tr w:rsidR="00FB59BB"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2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детской оздоровительной площадки с дневным пребыванием детей</w:t>
            </w:r>
          </w:p>
          <w:p w:rsidR="00FB59BB" w:rsidRDefault="00272E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базе Новохайская  школа № 14 </w:t>
            </w:r>
          </w:p>
          <w:p w:rsidR="00FB59BB" w:rsidRDefault="00F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досуга детей и подростков в школьном дворе во время летних каникул</w:t>
            </w: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 программы, количество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– с 7 до 14 лет.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– 41 человека</w:t>
            </w: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Июнь, 2023 года.</w:t>
            </w: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развитие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творческого и интеллектуального потенциала, индивидуальных способностей и творческой активности подростков;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и проведение спортивных мероприятий;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пропаганда семейных ценностей и здорового образа жизни;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профилактика асоциальных явлений и бе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знадзорности в молодежной среде.</w:t>
            </w: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рамках программы планируется проведение тематических занятий, занятий по интересам, познавательных, развлекательных мероприятий (игры, эстафеты, конкурсы, викторины, походы), диагностических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мероприятий, направленных на привитие любви к малой родине, воспитание патриотизма</w:t>
            </w:r>
            <w:proofErr w:type="gramEnd"/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увеличение доли детей и подростков, охваченных организованным досугом;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организация стабильной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работы на детской площадке;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полезная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занятость детей и подростков;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снижение степени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снижение количества правонарушений;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передача и усвоение социального опыта подростков через совместную деятельность детей и взрослых</w:t>
            </w: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казённое 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бщеобразовательное учреждение</w:t>
            </w:r>
          </w:p>
          <w:p w:rsidR="00FB59BB" w:rsidRDefault="00272E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Новохайская  школа </w:t>
            </w:r>
          </w:p>
          <w:p w:rsidR="00FB59BB" w:rsidRDefault="00272E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B59BB" w:rsidRDefault="00F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Почтовый адрес организации,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663469,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Новохайский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ул. Мира 1.</w:t>
            </w:r>
          </w:p>
        </w:tc>
      </w:tr>
      <w:tr w:rsidR="00FB59BB">
        <w:tc>
          <w:tcPr>
            <w:tcW w:w="21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Тригуба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И.В.</w:t>
            </w:r>
          </w:p>
        </w:tc>
      </w:tr>
    </w:tbl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</w:t>
      </w:r>
    </w:p>
    <w:p w:rsidR="00FB59BB" w:rsidRDefault="0027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Летние каникулы – время отдыха, самая лучшая и незабываемая пора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творчества и совершенствования возможностей ребёнка. Летние каникулы составляют значительную часть годового объёма свободного времени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далеко не все родители могут предоставить своему ребёнку полноценный, правильно организованный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дых.</w:t>
      </w:r>
    </w:p>
    <w:p w:rsidR="00FB59BB" w:rsidRDefault="0027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ценность такого вида организации отдыха состоит в том, что создаются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FB59BB" w:rsidRDefault="0027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разработки программы обусловлена эффективностью создания в летний период ср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еды, способствующей приобретению новых знаний, развитию творческих способностей, детской самостоятельности,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Истина гласит, что  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тельности. Поэтому родителей, педагогов волнуют вопросы воспитания здорового, физически крепкого ребенка и развития в нем творческих  способностей.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все вышесказанное,  педагогический коллектив летнего оздоровительного лагеря ставит перед собой 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дующие цели  и задачи: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Организация досуга школьников на территории школьной площадки во время летних каникул.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 сплоченный разновозрастный коллектив, способный самостоятельно обеспечить культурный досуг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навыки общения в разновозрастном коллективе;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-изучить интересы и потребности подростков и создать благоприятные условия для увлекательного досуга;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творческий и интеллектуальный потенциал, коммуникативные и физические способности подро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стков посредством проведения познавательных, развлекательных, спортивных и диагностических мероприятий;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атмосферу психологического комфорта;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общую культуру и здоровый образ жизни, осуществить пропаганду семейных ценностей, профилак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тику асоциальных явлений и безнадзорности в молодежной среде.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участников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рассчитана на детей от 7 и до достижения 14 лет.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Предельная наполняемость площадки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1-7 классов – не более 15 детей.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комплектовании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особое внимание уделяется детям из малообеспеченных, неполных семей, из семей, имеющих родителей-пенсионеров, а также детям, находящимся в трудной жизненной ситуации.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площадку дети принимаются при наличии медицинских документов о состоянии здоровья 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ей, а также сведений об отсутствии контактов с инфекционными заболеваниями.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Июль 2023 года, суббота и воскресенье выходной.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и методы реализации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работы школьной площадки представляет собой сочетание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разнообразных методов и форм работы. Поскольку игра всегда являлась первоисточником включения подростка в социальное взаимодействие и была связующим звеном между детством и взрослой жизнью, особое значение в программе отдается методу игрового взаимодействи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как организованному процессу игрового общения, а также формам работы, позволяющим подросткам проявлять собственную активность, наиболее полно реализовывая свои знания и умения.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также применяются методы обучения: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(беседа, дискуссия,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викторина);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организации деятельности (упражнение),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стимулирования поведения и деятельности (поощрение),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самовоспитания (самооценка).</w:t>
      </w:r>
    </w:p>
    <w:p w:rsidR="00FB59BB" w:rsidRDefault="00FB5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виды деятельности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Коллективно-творческая деятельность: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подготовка и проведение различных 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рческих дел с учетом индивидуальных и типологических особенностей детей и подростков;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поиск нестандартных, нетрадиционных форм работы.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 деятельность: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трудовых операциях и десантах по благоустройству школьной территории.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ятельность: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детей в подвижных  играх;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ежедневное проигрывание разнообразных социальных ролей в рамках реализации программы.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Оздоровительная деятельность: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детей и подростков в спортивных соревнованиях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воздушные ванны.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формами деятельности участников смены являются: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экскурсионная;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викторины;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конкурсы.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Вожатые-старшеклассники участвуют  в разработке и подготовке мероприятий. Во время реализации программы вожатые организуют конкурс рисунков на асфальте, 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вижные игры, конкурсы, спортивные состязания.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Принципы, используемые при планировании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летней площадки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нравственного отношения друг к другу, к окружающему миру;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творческого отношения к делу;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добровольности участия в делах;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 возрастных особенностей детей;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доступности выбранных форм работы;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безопасности при проведении всех мероприятий.</w:t>
      </w: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Тип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Данная программа по продолжительности является краткосрочной, т.е.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реализуется в течение одной смены. По своей направленности является комплексной, т. 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площадки с дневным пребыванием.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Направленность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творческого и интеллектуального потенциала, индивидуальных способностей и творческой активности подростков;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и проведение спортивных мероприятий;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пропаганда семейных ценн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остей и здорового образа жизни;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профилактика асоциальных явлений и безнадзорности в молодежной среде.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 реализации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реализации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Подготовительный: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совещаний;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приказа о проведении летней кампании;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методического материала;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программы деятельности летней оздоровительной площадки;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кадров для работы на летней оздоровительной площадке;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необходимой документации для деятельности площадки.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воспитанников с правилами жизнедеятельности и программой летней площадки.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основной идеи смены;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детей и подростков в различные виды коллективно-творческих дел;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творческих мастерских.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еский: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сметы;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перспектив деятельности организации.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реализации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с учётом законодательных нормативн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правовых документов: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конвенцией ООН о правах ребёнка;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конституцией РФ;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« Об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образовании»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« Об основных гарантиях прав ребёнка в Российской Федерации» от 24.07.98 г. № 124 – ФЗ;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Российской Федерации от2006г.№197-ФЗ;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Министерства образования и науки РФ от 13.07.2001г. № 2688 «Об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утверждении порядка проведения смен профильных лагерей с дневным пребыванием детей, лагерей труда и отдыха».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Материально-техническое обеспечение: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площадки, площадка школьного двора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оформления и творчества;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канцелярских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принадлежностей;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настольные игры, спортивный инвентарь, настольные игры;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музыкальная аппаратура;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призы, грамоты для стимулирования.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Кадровое обеспечение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реализации программы участвуют:</w:t>
      </w:r>
    </w:p>
    <w:p w:rsidR="00FB59BB" w:rsidRDefault="00272E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педагог-организатор;</w:t>
      </w:r>
    </w:p>
    <w:p w:rsidR="00FB59BB" w:rsidRDefault="00272E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физкультуры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59BB" w:rsidRDefault="00272E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вожатые-старшекла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ссники.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программы привлекаются волонтеры, социальное окружение (библиотекарь, медицинские работники, работники правопорядка, работники сельского дома культуры).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обеспечение программы:</w:t>
      </w:r>
    </w:p>
    <w:p w:rsidR="00FB59BB" w:rsidRDefault="00272E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программы площадки, план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инструкции, приказы об организации площадки на базе Муниципальное казённое общеобразовательное учреждение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Новохайская  школа 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FB59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B59BB" w:rsidRDefault="00272E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методических разработок в соответствии с планом работы;</w:t>
      </w:r>
    </w:p>
    <w:p w:rsidR="00FB59BB" w:rsidRDefault="00272E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системы отслеживания результатов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реализации программы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плана работы учитываются возможности разновозрастных отрядов, интересы детей, педагогов, родителей и пути реализации.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дня  </w:t>
      </w: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9941" w:dyaOrig="11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5pt;height:590.2pt" o:ole="">
            <v:imagedata r:id="rId8" o:title=""/>
          </v:shape>
          <o:OLEObject Type="Embed" ProgID="Word.Document.12" ShapeID="_x0000_i1025" DrawAspect="Content" ObjectID="_1748328602" r:id="rId9"/>
        </w:object>
      </w:r>
    </w:p>
    <w:p w:rsidR="00FB59BB" w:rsidRDefault="00FB5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9BB" w:rsidRDefault="00FB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культурно-массовых мероприятий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80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4341"/>
        <w:gridCol w:w="868"/>
        <w:gridCol w:w="2239"/>
      </w:tblGrid>
      <w:tr w:rsidR="00FB59BB"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86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1.День знакомства: открытие школьной  площадки.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Инструктаж по технике безопасности, игры на знакомство.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Игры на знакомство.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Тригуба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рисунков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асфальте посвященный дню защиты детей «Мирное небо над головой»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Минутки здоровья «Солнечный ожог. Первая помощь при солнечном ожоге»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Свободная игровая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Игровая программа «Путешествие в страну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этикета».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«Хороший вопрос»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Минутка здоровья «Берегите глаза».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Свободная игровая деятельность.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Литературный час  «Открывая книгу – открываешь мир»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Экскурсия в лес.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Конкурс на лучшую икебану, эмблему цветов.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Пионербол.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1.Конкурсно – развлекательная программа.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2.Квест-игра «В поисках сокровищ»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3.Час общения: «Мои интересы, мои увлечения» (занятия по интересам).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Игровая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ловкий!»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Песенный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 «Лето, ах, лето…»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Час чтения.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Танцевальный конкурс «Разрешите пригласить»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«Я шагаю по улице» познавательная программа по названиям улиц р.п. Кузоватово. 2.Подвижные игры на воздухе.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1.Письмо солдату участнику ОСВ 2.Спортивные соревнования </w:t>
            </w:r>
          </w:p>
          <w:p w:rsidR="00FB59BB" w:rsidRDefault="0027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3.Конкурс рисунков «Россия вперёд!».</w:t>
            </w:r>
          </w:p>
          <w:p w:rsidR="00FB59BB" w:rsidRDefault="0027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4.Работа в творческой мастерской (создание творческих проектов).</w:t>
            </w:r>
          </w:p>
          <w:p w:rsidR="00FB59BB" w:rsidRDefault="00F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Конкурс рисунков на асфальте. «Мы дружные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ребята».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2.Викторина «Дорожная азбука»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Подвижные игры на воздухе.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Тематическое занятие «Мы за ЗОЖ».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День спорта «Сильные, смелые, ловкие!»: спортивные игры, эстафеты.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3.Час общения: «Мои интересы, мои увлечения» (занятия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интересам).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Викторина «Правила дорожного движения»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Подвижные игры.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3.Час общения: «Мое хобби»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1.Минутка Здоровья «Вредные привычки».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Игра «Что делать этому фанту?»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Подвижные игры.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1.Минутка Здоровья «Правильное питание»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Интеллектуальная игра - эстафета с элементами викторины «Внимание – дорога!»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«Безопасное колесо» - эстафеты на велосипедах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</w:t>
            </w:r>
          </w:p>
        </w:tc>
      </w:tr>
      <w:tr w:rsidR="00FB59BB">
        <w:trPr>
          <w:trHeight w:val="984"/>
        </w:trPr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1.Конкурс юных сказочников «Жили – были…»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(Сочиняем сказки сами).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Подвижные игры на воздухе.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Программа, посвященная Дню памяти и скорби. Митинг «Люди, пока сердца стучат, помните…».</w:t>
            </w:r>
          </w:p>
          <w:p w:rsidR="00FB59BB" w:rsidRDefault="0027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2.Конкурс рисунков на асфальте «Нам нужен мир на всей планете».</w:t>
            </w:r>
          </w:p>
          <w:p w:rsidR="00FB59BB" w:rsidRDefault="00F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Казакова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Н.Г..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1.Минутка Здоровья «Как важно сберечь зубы.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Правильный уход за зубами 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Операция «Чистая территория»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3.Викторина «Россия – родина моя»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1.Профориентационная игра «Калейдоскоп профессий».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2.Конкурс загадок «Отгадай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профессию»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развлекательная программа «Алло, мы ищем таланты!».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эствфета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Закрытие смены: Защита проектов,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Концерт.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 Н.Г..</w:t>
            </w:r>
          </w:p>
        </w:tc>
      </w:tr>
      <w:tr w:rsidR="00FB59BB">
        <w:tc>
          <w:tcPr>
            <w:tcW w:w="5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Закрытие смены: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«Кто, если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мы?!»,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2.Торжественное закрытие школьной  площадки:</w:t>
            </w:r>
          </w:p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программа; вручение призов.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  <w:p w:rsidR="00FB59BB" w:rsidRDefault="002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59BB" w:rsidRDefault="00272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Л.Г..</w:t>
            </w:r>
          </w:p>
        </w:tc>
      </w:tr>
    </w:tbl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 оценка результатов: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Групповая сплоченность (анализ и оценка умения работать в группе);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Отсутствие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деструктивных конфликтов в группе (наблюдение);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Уровень асоциальных поведенческих проявлений (наблюдение);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решения жизненных проблем, принятия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ответственности за собственное поведение, эффективное общение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(наблюдение).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мые результаты: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ходе реализации данной программы планируется достичь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следующих</w:t>
      </w:r>
      <w:proofErr w:type="gramEnd"/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результатов: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доли детей и подростков, охваченных организованным досугом;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организация стабильной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на детской площадке;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полезная занятость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подростков;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снижение степени социальной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снижение количества правонарушений;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общей культуры и здорового образа жизни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;.</w:t>
      </w:r>
      <w:proofErr w:type="gramEnd"/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передача и усвоение социального опыта подростков через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совместную</w:t>
      </w:r>
      <w:proofErr w:type="gramEnd"/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детей и взрослых.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нания и умения, полученные ребятами в ходе работы дворовой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площадки по месту жительства, будут использованы ими для дальнейшего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творческого потенциала,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коммуникативных и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физических способностей.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59BB" w:rsidRDefault="00272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Проект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профилактической работы с детьми и подростками в период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летней оздоровительной компании «Лето – пора находок, а не потерь!»,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Держите курс на Детство. – 2002.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Лучшие сценарии для летнего лагеря. Настольная книга воспитателя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вожатого. Изд.2-е.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Организация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творческих и игровых мероприятий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летнем</w:t>
      </w:r>
      <w:proofErr w:type="gramEnd"/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2007.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Игротека. Лидер XXI века. /Сост. Л.А. Побережная, 2006.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«Вожатый, ты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игротехник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 Методическое пособие в помощь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вожатым и организаторам досуга детских загородных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лагерей 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Г.Н..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Психодиагностика: коллекция лучших тестов/ О.Н.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Истратова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Т.В.</w:t>
      </w:r>
    </w:p>
    <w:p w:rsidR="00FB59BB" w:rsidRDefault="002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Эксакусто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2005.</w:t>
      </w:r>
    </w:p>
    <w:p w:rsidR="00FB59BB" w:rsidRDefault="00272E5A">
      <w:r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br/>
      </w:r>
    </w:p>
    <w:sectPr w:rsidR="00FB59BB" w:rsidSect="00FB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5A" w:rsidRDefault="00272E5A">
      <w:pPr>
        <w:spacing w:line="240" w:lineRule="auto"/>
      </w:pPr>
      <w:r>
        <w:separator/>
      </w:r>
    </w:p>
  </w:endnote>
  <w:endnote w:type="continuationSeparator" w:id="0">
    <w:p w:rsidR="00272E5A" w:rsidRDefault="00272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5A" w:rsidRDefault="00272E5A">
      <w:pPr>
        <w:spacing w:after="0"/>
      </w:pPr>
      <w:r>
        <w:separator/>
      </w:r>
    </w:p>
  </w:footnote>
  <w:footnote w:type="continuationSeparator" w:id="0">
    <w:p w:rsidR="00272E5A" w:rsidRDefault="00272E5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78C"/>
    <w:multiLevelType w:val="multilevel"/>
    <w:tmpl w:val="056647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534268"/>
    <w:multiLevelType w:val="multilevel"/>
    <w:tmpl w:val="575342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FC62B1"/>
    <w:multiLevelType w:val="multilevel"/>
    <w:tmpl w:val="7AFC62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429"/>
    <w:rsid w:val="001C244F"/>
    <w:rsid w:val="001F2907"/>
    <w:rsid w:val="00272E5A"/>
    <w:rsid w:val="002A3127"/>
    <w:rsid w:val="002E555E"/>
    <w:rsid w:val="0036386F"/>
    <w:rsid w:val="00383ED0"/>
    <w:rsid w:val="00505B12"/>
    <w:rsid w:val="007A2429"/>
    <w:rsid w:val="0083346B"/>
    <w:rsid w:val="00857861"/>
    <w:rsid w:val="009746FA"/>
    <w:rsid w:val="00AA6F73"/>
    <w:rsid w:val="00AD3694"/>
    <w:rsid w:val="00B548FB"/>
    <w:rsid w:val="00EA76A1"/>
    <w:rsid w:val="00F47B24"/>
    <w:rsid w:val="00FB59BB"/>
    <w:rsid w:val="00FB734C"/>
    <w:rsid w:val="00FC132A"/>
    <w:rsid w:val="00FF185B"/>
    <w:rsid w:val="13F4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5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7276-9425-44F3-A5A1-E042355A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2288</Words>
  <Characters>13046</Characters>
  <Application>Microsoft Office Word</Application>
  <DocSecurity>0</DocSecurity>
  <Lines>108</Lines>
  <Paragraphs>30</Paragraphs>
  <ScaleCrop>false</ScaleCrop>
  <Company>HP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8</cp:revision>
  <dcterms:created xsi:type="dcterms:W3CDTF">2023-05-24T09:36:00Z</dcterms:created>
  <dcterms:modified xsi:type="dcterms:W3CDTF">2023-06-15T03:04:00Z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EA10436440774BB9A369A1896A4D7911</vt:lpwstr>
  </property>
</Properties>
</file>