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0" w:rsidRPr="00427E70" w:rsidRDefault="00427E70" w:rsidP="00427E70">
      <w:pPr>
        <w:spacing w:after="0" w:line="264" w:lineRule="auto"/>
        <w:jc w:val="center"/>
        <w:rPr>
          <w:b/>
          <w:i/>
        </w:rPr>
      </w:pPr>
      <w:r w:rsidRPr="00427E70">
        <w:rPr>
          <w:b/>
          <w:i/>
        </w:rPr>
        <w:t xml:space="preserve">«Уважаемые  жители  </w:t>
      </w:r>
      <w:proofErr w:type="spellStart"/>
      <w:r w:rsidRPr="00427E70">
        <w:rPr>
          <w:b/>
          <w:i/>
        </w:rPr>
        <w:t>Богучанского</w:t>
      </w:r>
      <w:proofErr w:type="spellEnd"/>
      <w:r w:rsidRPr="00427E70">
        <w:rPr>
          <w:b/>
          <w:i/>
        </w:rPr>
        <w:t xml:space="preserve"> района!</w:t>
      </w:r>
    </w:p>
    <w:p w:rsidR="00427E70" w:rsidRPr="00427E70" w:rsidRDefault="00427E70" w:rsidP="00427E70">
      <w:pPr>
        <w:spacing w:after="0" w:line="264" w:lineRule="auto"/>
        <w:ind w:firstLine="709"/>
        <w:jc w:val="both"/>
      </w:pPr>
      <w:r w:rsidRPr="00427E70">
        <w:t xml:space="preserve">Администрация </w:t>
      </w:r>
      <w:proofErr w:type="spellStart"/>
      <w:r w:rsidRPr="00427E70">
        <w:t>Богучанского</w:t>
      </w:r>
      <w:proofErr w:type="spellEnd"/>
      <w:r w:rsidRPr="00427E70">
        <w:t xml:space="preserve"> района  Красноярского края  информирует  о создании  штаба родительского общественного контроля  при Общественном  совете </w:t>
      </w:r>
      <w:r w:rsidRPr="00427E70">
        <w:rPr>
          <w:lang w:eastAsia="ru-RU"/>
        </w:rPr>
        <w:t>по н</w:t>
      </w:r>
      <w:r w:rsidRPr="00427E70">
        <w:t xml:space="preserve">езависимой оценке качества образовательной деятельности организаций при администрации </w:t>
      </w:r>
      <w:proofErr w:type="spellStart"/>
      <w:r w:rsidRPr="00427E70">
        <w:t>Богучанского</w:t>
      </w:r>
      <w:proofErr w:type="spellEnd"/>
      <w:r w:rsidRPr="00427E70">
        <w:t xml:space="preserve"> района.</w:t>
      </w:r>
    </w:p>
    <w:p w:rsidR="00427E70" w:rsidRPr="00427E70" w:rsidRDefault="00427E70" w:rsidP="00427E70">
      <w:pPr>
        <w:spacing w:after="0" w:line="264" w:lineRule="auto"/>
        <w:ind w:firstLine="709"/>
        <w:jc w:val="both"/>
        <w:rPr>
          <w:shd w:val="clear" w:color="auto" w:fill="FFFFFF"/>
        </w:rPr>
      </w:pPr>
      <w:r w:rsidRPr="00427E70">
        <w:rPr>
          <w:shd w:val="clear" w:color="auto" w:fill="FFFFFF"/>
        </w:rPr>
        <w:t xml:space="preserve">Функцией  данного  штаба является  осуществление родительского общественного контроля  в сфере   общего  образования, дополнительного образования  детей  в части   формирования  комфортной образовательной  среды,  в том  числе   со  строительством  образовательных объектов образовательных учреждений, их ремонтом, </w:t>
      </w:r>
      <w:r w:rsidRPr="00427E70">
        <w:t>а также закупкой средств обучения и воспитания, иного оборудования, качеством питания в образовательных организациях и просветительской деятельности</w:t>
      </w:r>
      <w:r w:rsidRPr="00427E70">
        <w:rPr>
          <w:shd w:val="clear" w:color="auto" w:fill="FFFFFF"/>
        </w:rPr>
        <w:t>. </w:t>
      </w:r>
    </w:p>
    <w:p w:rsidR="00427E70" w:rsidRPr="00427E70" w:rsidRDefault="00427E70" w:rsidP="00427E70">
      <w:pPr>
        <w:spacing w:after="0" w:line="264" w:lineRule="auto"/>
        <w:ind w:firstLine="709"/>
        <w:jc w:val="both"/>
      </w:pPr>
      <w:r w:rsidRPr="00427E70">
        <w:rPr>
          <w:shd w:val="clear" w:color="auto" w:fill="FFFFFF"/>
        </w:rPr>
        <w:t xml:space="preserve">Приглашаем принять участие в работе  штаба родительского общественного  контроля, родителей, </w:t>
      </w:r>
      <w:r w:rsidRPr="00427E70">
        <w:t xml:space="preserve"> общественные объединения и организации  (профессиональные объединения, правозащитные, религиозные и иных организации) в составе штаба родительского общественного контроля.</w:t>
      </w:r>
    </w:p>
    <w:p w:rsidR="00427E70" w:rsidRPr="00427E70" w:rsidRDefault="00427E70" w:rsidP="00427E70">
      <w:pPr>
        <w:spacing w:after="0" w:line="264" w:lineRule="auto"/>
        <w:ind w:firstLine="709"/>
        <w:jc w:val="both"/>
        <w:rPr>
          <w:bCs/>
        </w:rPr>
      </w:pPr>
      <w:r w:rsidRPr="00427E70">
        <w:rPr>
          <w:bCs/>
        </w:rPr>
        <w:t>Желающим, необходимо </w:t>
      </w:r>
      <w:hyperlink r:id="rId4" w:history="1">
        <w:r w:rsidRPr="00427E70">
          <w:rPr>
            <w:rStyle w:val="a3"/>
            <w:bCs/>
          </w:rPr>
          <w:t>скачать бланк анкеты</w:t>
        </w:r>
      </w:hyperlink>
      <w:r w:rsidRPr="00427E70">
        <w:rPr>
          <w:bCs/>
        </w:rPr>
        <w:t xml:space="preserve"> на сайте администрации </w:t>
      </w:r>
      <w:proofErr w:type="spellStart"/>
      <w:r w:rsidRPr="00427E70">
        <w:rPr>
          <w:bCs/>
        </w:rPr>
        <w:t>Богучанского</w:t>
      </w:r>
      <w:proofErr w:type="spellEnd"/>
      <w:r w:rsidRPr="00427E70">
        <w:rPr>
          <w:bCs/>
        </w:rPr>
        <w:t xml:space="preserve"> района. Заполненную анкету в кандидаты члена штаба родительского общественного контроля при Общественном совете по независимой оценке качества образовательной деятельности организаций при администрации </w:t>
      </w:r>
      <w:proofErr w:type="spellStart"/>
      <w:r w:rsidRPr="00427E70">
        <w:rPr>
          <w:bCs/>
        </w:rPr>
        <w:t>Богучанского</w:t>
      </w:r>
      <w:proofErr w:type="spellEnd"/>
      <w:r w:rsidRPr="00427E70">
        <w:rPr>
          <w:bCs/>
        </w:rPr>
        <w:t xml:space="preserve"> района, осуществляющих образовательную деятельность и подведомственных управлению образования администрации </w:t>
      </w:r>
      <w:proofErr w:type="spellStart"/>
      <w:r w:rsidRPr="00427E70">
        <w:rPr>
          <w:bCs/>
        </w:rPr>
        <w:t>Богучанского</w:t>
      </w:r>
      <w:proofErr w:type="spellEnd"/>
      <w:r w:rsidRPr="00427E70">
        <w:rPr>
          <w:bCs/>
        </w:rPr>
        <w:t xml:space="preserve"> района необходимо отправить на электронную почту: </w:t>
      </w:r>
      <w:hyperlink r:id="rId5" w:history="1">
        <w:r w:rsidRPr="00427E70">
          <w:rPr>
            <w:rStyle w:val="a3"/>
            <w:bCs/>
          </w:rPr>
          <w:t>jurist@boguo.ru</w:t>
        </w:r>
      </w:hyperlink>
      <w:r w:rsidRPr="00427E70">
        <w:rPr>
          <w:bCs/>
        </w:rPr>
        <w:t>. Телефон для справок: 8 (39162) 28-589.</w:t>
      </w:r>
    </w:p>
    <w:p w:rsidR="00427E70" w:rsidRPr="00427E70" w:rsidRDefault="00427E70" w:rsidP="00427E70">
      <w:pPr>
        <w:spacing w:after="0" w:line="264" w:lineRule="auto"/>
        <w:ind w:firstLine="709"/>
        <w:rPr>
          <w:bCs/>
        </w:rPr>
      </w:pPr>
      <w:r w:rsidRPr="00427E70">
        <w:rPr>
          <w:bCs/>
        </w:rPr>
        <w:t>Анкеты принимаются в срок до 15  июня  2022 (действующая ссылка на бланк Анкеты </w:t>
      </w:r>
      <w:hyperlink r:id="rId6" w:history="1">
        <w:r w:rsidRPr="00427E70">
          <w:rPr>
            <w:rStyle w:val="a3"/>
            <w:bCs/>
          </w:rPr>
          <w:t>http://boguchansky-raion.ru/media/project_mo_164/4d/e0/b0/a7/0a/c0/anketa-kandidata-v-roditelskij-kontrol.pdf</w:t>
        </w:r>
      </w:hyperlink>
      <w:r w:rsidRPr="00427E70">
        <w:rPr>
          <w:bCs/>
        </w:rPr>
        <w:t>)</w:t>
      </w:r>
    </w:p>
    <w:p w:rsidR="00887B17" w:rsidRDefault="00887B17"/>
    <w:sectPr w:rsidR="00887B17" w:rsidSect="008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70"/>
    <w:rsid w:val="00427E70"/>
    <w:rsid w:val="008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uchansky-raion.ru/media/project_mo_164/4d/e0/b0/a7/0a/c0/anketa-kandidata-v-roditelskij-kontrol.pdf" TargetMode="External"/><Relationship Id="rId5" Type="http://schemas.openxmlformats.org/officeDocument/2006/relationships/hyperlink" Target="mailto:jurist@boguo.ru" TargetMode="External"/><Relationship Id="rId4" Type="http://schemas.openxmlformats.org/officeDocument/2006/relationships/hyperlink" Target="http://boguchansky-raion.ru/media/project_mo_164/4d/e0/b0/a7/0a/c0/anketa-kandidata-v-roditelskij-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2022-05-30T05:08:00Z</dcterms:created>
  <dcterms:modified xsi:type="dcterms:W3CDTF">2022-05-30T05:09:00Z</dcterms:modified>
</cp:coreProperties>
</file>