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center"/>
        <w:rPr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Пояснительная записка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 xml:space="preserve">Рабочая программа по обществознанию для 8 класса </w:t>
      </w:r>
      <w:r w:rsidRPr="001A5712">
        <w:rPr>
          <w:sz w:val="24"/>
          <w:szCs w:val="24"/>
        </w:rPr>
        <w:t>составлена на основе</w:t>
      </w:r>
      <w:r>
        <w:rPr>
          <w:sz w:val="24"/>
          <w:szCs w:val="24"/>
        </w:rPr>
        <w:t xml:space="preserve"> </w:t>
      </w:r>
      <w:r w:rsidRPr="001A5712">
        <w:rPr>
          <w:color w:val="131313"/>
          <w:kern w:val="36"/>
          <w:sz w:val="24"/>
          <w:szCs w:val="24"/>
        </w:rPr>
        <w:t>ФГОС</w:t>
      </w:r>
      <w:r w:rsidRPr="001A5712">
        <w:rPr>
          <w:sz w:val="24"/>
          <w:szCs w:val="24"/>
        </w:rPr>
        <w:t xml:space="preserve"> ООО, Примерных программ основного общего образов</w:t>
      </w:r>
      <w:r w:rsidRPr="001A5712">
        <w:rPr>
          <w:sz w:val="24"/>
          <w:szCs w:val="24"/>
        </w:rPr>
        <w:t>а</w:t>
      </w:r>
      <w:r w:rsidRPr="001A5712">
        <w:rPr>
          <w:sz w:val="24"/>
          <w:szCs w:val="24"/>
        </w:rPr>
        <w:t>ния</w:t>
      </w:r>
      <w:r w:rsidRPr="001A5712">
        <w:rPr>
          <w:color w:val="000000"/>
          <w:sz w:val="24"/>
          <w:szCs w:val="24"/>
        </w:rPr>
        <w:t xml:space="preserve"> по обществознанию (5 – 9 классы.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1A5712">
          <w:rPr>
            <w:color w:val="000000"/>
            <w:sz w:val="24"/>
            <w:szCs w:val="24"/>
          </w:rPr>
          <w:t>2010 г</w:t>
        </w:r>
      </w:smartTag>
      <w:r w:rsidRPr="001A5712">
        <w:rPr>
          <w:color w:val="000000"/>
          <w:sz w:val="24"/>
          <w:szCs w:val="24"/>
        </w:rPr>
        <w:t xml:space="preserve">.), авторской программы «Обществознание» (Л.Н. Боголюбов, Н. И. Городецкая, Л. Ф. Иванова и др.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1A5712">
          <w:rPr>
            <w:color w:val="000000"/>
            <w:sz w:val="24"/>
            <w:szCs w:val="24"/>
          </w:rPr>
          <w:t>2011 г</w:t>
        </w:r>
      </w:smartTag>
      <w:r w:rsidRPr="001A5712">
        <w:rPr>
          <w:color w:val="000000"/>
          <w:sz w:val="24"/>
          <w:szCs w:val="24"/>
        </w:rPr>
        <w:t>.).</w:t>
      </w:r>
    </w:p>
    <w:p w:rsidR="00F733C7" w:rsidRPr="001A5712" w:rsidRDefault="00F733C7" w:rsidP="001A5712">
      <w:pPr>
        <w:ind w:firstLine="550"/>
        <w:contextualSpacing/>
        <w:jc w:val="both"/>
        <w:rPr>
          <w:b/>
          <w:sz w:val="24"/>
          <w:szCs w:val="24"/>
        </w:rPr>
      </w:pPr>
      <w:r w:rsidRPr="001A5712">
        <w:rPr>
          <w:b/>
          <w:color w:val="000000"/>
          <w:sz w:val="24"/>
          <w:szCs w:val="24"/>
        </w:rPr>
        <w:t>Цели обучения: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 </w:t>
      </w:r>
      <w:r w:rsidRPr="001A5712">
        <w:rPr>
          <w:rStyle w:val="c9"/>
          <w:b/>
          <w:bCs/>
          <w:color w:val="000000"/>
        </w:rPr>
        <w:t>развитие</w:t>
      </w:r>
      <w:r w:rsidRPr="001A5712">
        <w:rPr>
          <w:rStyle w:val="c16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</w:t>
      </w:r>
      <w:r w:rsidRPr="001A5712">
        <w:rPr>
          <w:rStyle w:val="c16"/>
          <w:color w:val="000000"/>
        </w:rPr>
        <w:t>ш</w:t>
      </w:r>
      <w:r w:rsidRPr="001A5712">
        <w:rPr>
          <w:rStyle w:val="c16"/>
          <w:color w:val="000000"/>
        </w:rPr>
        <w:t>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 </w:t>
      </w:r>
      <w:r w:rsidRPr="001A5712">
        <w:rPr>
          <w:rStyle w:val="c9"/>
          <w:b/>
          <w:bCs/>
          <w:color w:val="000000"/>
        </w:rPr>
        <w:t>воспитание</w:t>
      </w:r>
      <w:r w:rsidRPr="001A5712">
        <w:rPr>
          <w:rStyle w:val="c16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</w:t>
      </w:r>
      <w:r w:rsidRPr="001A5712">
        <w:rPr>
          <w:rStyle w:val="c16"/>
          <w:color w:val="000000"/>
        </w:rPr>
        <w:t>ь</w:t>
      </w:r>
      <w:r w:rsidRPr="001A5712">
        <w:rPr>
          <w:rStyle w:val="c16"/>
          <w:color w:val="000000"/>
        </w:rPr>
        <w:t>ным нормам, приверженности к гуманистическим и демократическим ценностям, закрепленным в Конституции РФ;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 </w:t>
      </w:r>
      <w:r w:rsidRPr="001A5712">
        <w:rPr>
          <w:rStyle w:val="c9"/>
          <w:b/>
          <w:bCs/>
          <w:color w:val="000000"/>
        </w:rPr>
        <w:t>освоение</w:t>
      </w:r>
      <w:r w:rsidRPr="001A5712">
        <w:rPr>
          <w:rStyle w:val="c16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</w:t>
      </w:r>
      <w:r w:rsidRPr="001A5712">
        <w:rPr>
          <w:rStyle w:val="c16"/>
          <w:color w:val="000000"/>
        </w:rPr>
        <w:t>е</w:t>
      </w:r>
      <w:r w:rsidRPr="001A5712">
        <w:rPr>
          <w:rStyle w:val="c16"/>
          <w:color w:val="000000"/>
        </w:rPr>
        <w:t>ственных отношений, необходимых для взаимодействия с социальной средой и выполнения социальных ролей человека и гражданина, для п</w:t>
      </w:r>
      <w:r w:rsidRPr="001A5712">
        <w:rPr>
          <w:rStyle w:val="c16"/>
          <w:color w:val="000000"/>
        </w:rPr>
        <w:t>о</w:t>
      </w:r>
      <w:r w:rsidRPr="001A5712">
        <w:rPr>
          <w:rStyle w:val="c16"/>
          <w:color w:val="000000"/>
        </w:rPr>
        <w:t>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 </w:t>
      </w:r>
      <w:r w:rsidRPr="001A5712">
        <w:rPr>
          <w:rStyle w:val="c9"/>
          <w:b/>
          <w:bCs/>
          <w:color w:val="000000"/>
        </w:rPr>
        <w:t>овладение</w:t>
      </w:r>
      <w:r w:rsidRPr="001A5712">
        <w:rPr>
          <w:rStyle w:val="c16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</w:t>
      </w:r>
      <w:r w:rsidRPr="001A5712">
        <w:rPr>
          <w:rStyle w:val="c16"/>
          <w:color w:val="000000"/>
        </w:rPr>
        <w:t>н</w:t>
      </w:r>
      <w:r w:rsidRPr="001A5712">
        <w:rPr>
          <w:rStyle w:val="c16"/>
          <w:color w:val="000000"/>
        </w:rPr>
        <w:t>ные; осваивать способы познавательной, коммуникативной, практической деятельности, необходимой для участия в жизни гражданского общ</w:t>
      </w:r>
      <w:r w:rsidRPr="001A5712">
        <w:rPr>
          <w:rStyle w:val="c16"/>
          <w:color w:val="000000"/>
        </w:rPr>
        <w:t>е</w:t>
      </w:r>
      <w:r w:rsidRPr="001A5712">
        <w:rPr>
          <w:rStyle w:val="c16"/>
          <w:color w:val="000000"/>
        </w:rPr>
        <w:t>ства и государства;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 </w:t>
      </w:r>
      <w:r w:rsidRPr="001A5712">
        <w:rPr>
          <w:rStyle w:val="c9"/>
          <w:b/>
          <w:bCs/>
          <w:color w:val="000000"/>
        </w:rPr>
        <w:t>формирование</w:t>
      </w:r>
      <w:r w:rsidRPr="001A5712">
        <w:rPr>
          <w:rStyle w:val="c16"/>
          <w:color w:val="000000"/>
        </w:rPr>
        <w:t> опыта применения полученных знаний и умений для решения типичных задач в области социальных отношений; гра</w:t>
      </w:r>
      <w:r w:rsidRPr="001A5712">
        <w:rPr>
          <w:rStyle w:val="c16"/>
          <w:color w:val="000000"/>
        </w:rPr>
        <w:t>ж</w:t>
      </w:r>
      <w:r w:rsidRPr="001A5712">
        <w:rPr>
          <w:rStyle w:val="c16"/>
          <w:color w:val="000000"/>
        </w:rPr>
        <w:t>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9"/>
          <w:b/>
          <w:bCs/>
          <w:color w:val="000000"/>
        </w:rPr>
        <w:t>Задачи обучения: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 освоение «нового тела», физиологическая и психологическая полоидентичность;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 развитие абстрактного мышления;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 становление новых, более независимых отношений в семье: уменьшение эмоциональной зависимости при сохранении потребности в пс</w:t>
      </w:r>
      <w:r w:rsidRPr="001A5712">
        <w:rPr>
          <w:rStyle w:val="c16"/>
          <w:color w:val="000000"/>
        </w:rPr>
        <w:t>и</w:t>
      </w:r>
      <w:r w:rsidRPr="001A5712">
        <w:rPr>
          <w:rStyle w:val="c16"/>
          <w:color w:val="000000"/>
        </w:rPr>
        <w:t>хологической и материальной поддержке;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 выработка жизненной философии, системы ценностей;</w:t>
      </w:r>
    </w:p>
    <w:p w:rsidR="00F733C7" w:rsidRPr="001A5712" w:rsidRDefault="00F733C7" w:rsidP="001A5712">
      <w:pPr>
        <w:pStyle w:val="c4"/>
        <w:shd w:val="clear" w:color="auto" w:fill="FFFFFF"/>
        <w:spacing w:before="0" w:beforeAutospacing="0" w:after="0" w:afterAutospacing="0"/>
        <w:ind w:firstLine="550"/>
        <w:contextualSpacing/>
        <w:jc w:val="both"/>
        <w:rPr>
          <w:color w:val="000000"/>
        </w:rPr>
      </w:pPr>
      <w:r w:rsidRPr="001A5712">
        <w:rPr>
          <w:rStyle w:val="c16"/>
          <w:color w:val="000000"/>
        </w:rPr>
        <w:t>- постановка задач будущего (семья, карьера, образование) в связи с решением вопроса «В чем мое призвание?».</w:t>
      </w:r>
    </w:p>
    <w:p w:rsidR="00F733C7" w:rsidRPr="001A5712" w:rsidRDefault="00F733C7" w:rsidP="001A5712">
      <w:pPr>
        <w:pStyle w:val="ListParagraph"/>
        <w:ind w:left="0" w:firstLine="550"/>
        <w:rPr>
          <w:b/>
          <w:sz w:val="24"/>
          <w:szCs w:val="24"/>
        </w:rPr>
      </w:pPr>
      <w:r w:rsidRPr="001A5712">
        <w:rPr>
          <w:b/>
          <w:bCs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F733C7" w:rsidRPr="001A5712" w:rsidRDefault="00F733C7" w:rsidP="001A5712">
      <w:pPr>
        <w:ind w:firstLine="550"/>
        <w:contextualSpacing/>
        <w:jc w:val="both"/>
        <w:rPr>
          <w:b/>
          <w:sz w:val="24"/>
          <w:szCs w:val="24"/>
        </w:rPr>
      </w:pPr>
      <w:r w:rsidRPr="001A5712">
        <w:rPr>
          <w:color w:val="000000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</w:t>
      </w:r>
      <w:r w:rsidRPr="001A5712">
        <w:rPr>
          <w:color w:val="000000"/>
          <w:sz w:val="24"/>
          <w:szCs w:val="24"/>
        </w:rPr>
        <w:t>у</w:t>
      </w:r>
      <w:r w:rsidRPr="001A5712">
        <w:rPr>
          <w:color w:val="000000"/>
          <w:sz w:val="24"/>
          <w:szCs w:val="24"/>
        </w:rPr>
        <w:t>чения: общество и его основные сферы, человек в обществе, правовое регулирование общественных отношений. Помимо знаний, важными с</w:t>
      </w:r>
      <w:r w:rsidRPr="001A5712">
        <w:rPr>
          <w:color w:val="000000"/>
          <w:sz w:val="24"/>
          <w:szCs w:val="24"/>
        </w:rPr>
        <w:t>о</w:t>
      </w:r>
      <w:r w:rsidRPr="001A5712">
        <w:rPr>
          <w:color w:val="000000"/>
          <w:sz w:val="24"/>
          <w:szCs w:val="24"/>
        </w:rPr>
        <w:t>держательными компонентами курса являются: социальные навыки, умения, совокупность моральных норм и гуманистических ценностей; пр</w:t>
      </w:r>
      <w:r w:rsidRPr="001A5712">
        <w:rPr>
          <w:color w:val="000000"/>
          <w:sz w:val="24"/>
          <w:szCs w:val="24"/>
        </w:rPr>
        <w:t>а</w:t>
      </w:r>
      <w:r w:rsidRPr="001A5712">
        <w:rPr>
          <w:color w:val="000000"/>
          <w:sz w:val="24"/>
          <w:szCs w:val="24"/>
        </w:rPr>
        <w:t>вовые нормы, лежащие в основе правомерного поведения. Не менее важным элементом содержания учебного предмета «Обществознание» явл</w:t>
      </w:r>
      <w:r w:rsidRPr="001A5712">
        <w:rPr>
          <w:color w:val="000000"/>
          <w:sz w:val="24"/>
          <w:szCs w:val="24"/>
        </w:rPr>
        <w:t>я</w:t>
      </w:r>
      <w:r w:rsidRPr="001A5712">
        <w:rPr>
          <w:color w:val="000000"/>
          <w:sz w:val="24"/>
          <w:szCs w:val="24"/>
        </w:rPr>
        <w:t>ется опыт познавательной и практической деятельности, включающий работу с адаптированными источниками социальной информации; реш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733C7" w:rsidRPr="001A5712" w:rsidRDefault="00F733C7" w:rsidP="001A5712">
      <w:pPr>
        <w:pStyle w:val="ListParagraph"/>
        <w:widowControl/>
        <w:autoSpaceDE/>
        <w:autoSpaceDN/>
        <w:adjustRightInd/>
        <w:ind w:left="0"/>
        <w:jc w:val="center"/>
        <w:rPr>
          <w:b/>
          <w:bCs/>
          <w:sz w:val="24"/>
          <w:szCs w:val="24"/>
        </w:rPr>
      </w:pPr>
      <w:r w:rsidRPr="001A5712">
        <w:rPr>
          <w:b/>
          <w:bCs/>
          <w:sz w:val="24"/>
          <w:szCs w:val="24"/>
        </w:rPr>
        <w:t>Общая характеристика учебного предмета «Обществознание»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right="58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Примерная программа основного общего образования по обществознанию составлена с опорой на фундаментальное ядро содержания о</w:t>
      </w:r>
      <w:r w:rsidRPr="001A5712">
        <w:rPr>
          <w:color w:val="000000"/>
          <w:sz w:val="24"/>
          <w:szCs w:val="24"/>
        </w:rPr>
        <w:t>б</w:t>
      </w:r>
      <w:r w:rsidRPr="001A5712">
        <w:rPr>
          <w:color w:val="000000"/>
          <w:sz w:val="24"/>
          <w:szCs w:val="24"/>
        </w:rPr>
        <w:t>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сохранена традиционная для российской школы ориентация на фу</w:t>
      </w:r>
      <w:r w:rsidRPr="001A5712">
        <w:rPr>
          <w:color w:val="000000"/>
          <w:sz w:val="24"/>
          <w:szCs w:val="24"/>
        </w:rPr>
        <w:t>н</w:t>
      </w:r>
      <w:r w:rsidRPr="001A5712">
        <w:rPr>
          <w:color w:val="000000"/>
          <w:sz w:val="24"/>
          <w:szCs w:val="24"/>
        </w:rPr>
        <w:t>даментальный характер образования.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right="58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 интерпретация, оценка базируются на результатах исследований, н</w:t>
      </w:r>
      <w:r w:rsidRPr="001A5712">
        <w:rPr>
          <w:color w:val="000000"/>
          <w:sz w:val="24"/>
          <w:szCs w:val="24"/>
        </w:rPr>
        <w:t>а</w:t>
      </w:r>
      <w:r w:rsidRPr="001A5712">
        <w:rPr>
          <w:color w:val="000000"/>
          <w:sz w:val="24"/>
          <w:szCs w:val="24"/>
        </w:rPr>
        <w:t>учном аппарате комплекса общественных наук (социология, экономическая теория, политология, культурология, правоведение, этика, социал</w:t>
      </w:r>
      <w:r w:rsidRPr="001A5712">
        <w:rPr>
          <w:color w:val="000000"/>
          <w:sz w:val="24"/>
          <w:szCs w:val="24"/>
        </w:rPr>
        <w:t>ь</w:t>
      </w:r>
      <w:r w:rsidRPr="001A5712">
        <w:rPr>
          <w:color w:val="000000"/>
          <w:sz w:val="24"/>
          <w:szCs w:val="24"/>
        </w:rPr>
        <w:t>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интегративный характер обществознания, который сохраняется и в старшей школе.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right="58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right="58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</w:t>
      </w:r>
      <w:r w:rsidRPr="001A5712">
        <w:rPr>
          <w:color w:val="000000"/>
          <w:sz w:val="24"/>
          <w:szCs w:val="24"/>
        </w:rPr>
        <w:t>н</w:t>
      </w:r>
      <w:r w:rsidRPr="001A5712">
        <w:rPr>
          <w:color w:val="000000"/>
          <w:sz w:val="24"/>
          <w:szCs w:val="24"/>
        </w:rPr>
        <w:t>ного развития рассматриваются в курсе по обществознанию в старших классах.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right="58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На каждом из этапов реализуются межпредметные связи с курсом «История» и другими учебными дисциплинами.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right="58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вых компетенций. В этом направлении приоритетами для учебного предмета «Обществознание» на этапе основного общего образования явл</w:t>
      </w:r>
      <w:r w:rsidRPr="001A5712">
        <w:rPr>
          <w:color w:val="000000"/>
          <w:sz w:val="24"/>
          <w:szCs w:val="24"/>
        </w:rPr>
        <w:t>я</w:t>
      </w:r>
      <w:r w:rsidRPr="001A5712">
        <w:rPr>
          <w:color w:val="000000"/>
          <w:sz w:val="24"/>
          <w:szCs w:val="24"/>
        </w:rPr>
        <w:t>ются:</w:t>
      </w:r>
    </w:p>
    <w:p w:rsidR="00F733C7" w:rsidRPr="001A5712" w:rsidRDefault="00F733C7" w:rsidP="001A571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F733C7" w:rsidRPr="001A5712" w:rsidRDefault="00F733C7" w:rsidP="001A571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right="1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дения диалога;</w:t>
      </w:r>
    </w:p>
    <w:p w:rsidR="00F733C7" w:rsidRPr="001A5712" w:rsidRDefault="00F733C7" w:rsidP="001A571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выполнение познавательных и практических заданий, в том числе с использованием проектной деятельности, на уроках и в доступной с</w:t>
      </w:r>
      <w:r w:rsidRPr="001A5712">
        <w:rPr>
          <w:color w:val="000000"/>
          <w:sz w:val="24"/>
          <w:szCs w:val="24"/>
        </w:rPr>
        <w:t>о</w:t>
      </w:r>
      <w:r w:rsidRPr="001A5712">
        <w:rPr>
          <w:color w:val="000000"/>
          <w:sz w:val="24"/>
          <w:szCs w:val="24"/>
        </w:rPr>
        <w:t>циальной практике, рассчитанных на: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right="1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определение сущностных характеристик изучаемого объекта;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right="1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выбор верных критериев для сравнения, сопоставления, оценки объектов;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right="1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объяснение изученных положений на конкретных примерах;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</w:t>
      </w:r>
      <w:r w:rsidRPr="001A5712">
        <w:rPr>
          <w:color w:val="000000"/>
          <w:sz w:val="24"/>
          <w:szCs w:val="24"/>
        </w:rPr>
        <w:t>т</w:t>
      </w:r>
      <w:r w:rsidRPr="001A5712">
        <w:rPr>
          <w:color w:val="000000"/>
          <w:sz w:val="24"/>
          <w:szCs w:val="24"/>
        </w:rPr>
        <w:t>венного поведения в окружающей среде, следование в повседневной жизни этическим и правовым нормам, выполнение экологических требов</w:t>
      </w:r>
      <w:r w:rsidRPr="001A5712">
        <w:rPr>
          <w:color w:val="000000"/>
          <w:sz w:val="24"/>
          <w:szCs w:val="24"/>
        </w:rPr>
        <w:t>а</w:t>
      </w:r>
      <w:r w:rsidRPr="001A5712">
        <w:rPr>
          <w:color w:val="000000"/>
          <w:sz w:val="24"/>
          <w:szCs w:val="24"/>
        </w:rPr>
        <w:t>ний;</w:t>
      </w:r>
    </w:p>
    <w:p w:rsidR="00F733C7" w:rsidRPr="001A5712" w:rsidRDefault="00F733C7" w:rsidP="001A57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right="1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Курс призван помочь выпускникам основной школы сделать осознанный выбор путей продолжения образования или будущей професси</w:t>
      </w:r>
      <w:r w:rsidRPr="001A5712">
        <w:rPr>
          <w:color w:val="000000"/>
          <w:sz w:val="24"/>
          <w:szCs w:val="24"/>
        </w:rPr>
        <w:t>о</w:t>
      </w:r>
      <w:r w:rsidRPr="001A5712">
        <w:rPr>
          <w:color w:val="000000"/>
          <w:sz w:val="24"/>
          <w:szCs w:val="24"/>
        </w:rPr>
        <w:t>нальной деятельности.</w:t>
      </w:r>
    </w:p>
    <w:p w:rsidR="00F733C7" w:rsidRPr="001A5712" w:rsidRDefault="00F733C7" w:rsidP="001A5712">
      <w:pPr>
        <w:pStyle w:val="ListParagraph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1A5712">
        <w:rPr>
          <w:b/>
          <w:bCs/>
          <w:sz w:val="24"/>
          <w:szCs w:val="24"/>
        </w:rPr>
        <w:t>Описание места учебного предмета, курса в учебном плане школы</w:t>
      </w:r>
    </w:p>
    <w:p w:rsidR="00F733C7" w:rsidRPr="001A5712" w:rsidRDefault="00F733C7" w:rsidP="001A5712">
      <w:pPr>
        <w:pStyle w:val="1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1A5712">
        <w:rPr>
          <w:rFonts w:ascii="Times New Roman" w:hAnsi="Times New Roman"/>
          <w:sz w:val="24"/>
          <w:szCs w:val="24"/>
        </w:rPr>
        <w:t>Рабочая программа рассчитана на 34 учебных часа и отражает базовый уровень подготовки учащихся по разделам программы. Она конкр</w:t>
      </w:r>
      <w:r w:rsidRPr="001A5712">
        <w:rPr>
          <w:rFonts w:ascii="Times New Roman" w:hAnsi="Times New Roman"/>
          <w:sz w:val="24"/>
          <w:szCs w:val="24"/>
        </w:rPr>
        <w:t>е</w:t>
      </w:r>
      <w:r w:rsidRPr="001A5712">
        <w:rPr>
          <w:rFonts w:ascii="Times New Roman" w:hAnsi="Times New Roman"/>
          <w:sz w:val="24"/>
          <w:szCs w:val="24"/>
        </w:rPr>
        <w:t>тизирует содержание тем образовательного стандарта и даёт распределение учебных часов по разделам курса.</w:t>
      </w:r>
    </w:p>
    <w:p w:rsidR="00F733C7" w:rsidRPr="001A5712" w:rsidRDefault="00F733C7" w:rsidP="001A5712">
      <w:pPr>
        <w:pStyle w:val="ListParagraph"/>
        <w:widowControl/>
        <w:autoSpaceDE/>
        <w:autoSpaceDN/>
        <w:adjustRightInd/>
        <w:ind w:left="0"/>
        <w:jc w:val="center"/>
        <w:rPr>
          <w:b/>
          <w:bCs/>
          <w:sz w:val="24"/>
          <w:szCs w:val="24"/>
        </w:rPr>
      </w:pPr>
      <w:r w:rsidRPr="001A5712">
        <w:rPr>
          <w:b/>
          <w:bCs/>
          <w:sz w:val="24"/>
          <w:szCs w:val="24"/>
        </w:rPr>
        <w:t>Личностные, метапредметные и предметные результаты освоения учебного предмета «Обществознание»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     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</w:t>
      </w:r>
      <w:r w:rsidRPr="001A5712">
        <w:rPr>
          <w:color w:val="000000"/>
          <w:sz w:val="24"/>
          <w:szCs w:val="24"/>
        </w:rPr>
        <w:t>о</w:t>
      </w:r>
      <w:r w:rsidRPr="001A5712">
        <w:rPr>
          <w:color w:val="000000"/>
          <w:sz w:val="24"/>
          <w:szCs w:val="24"/>
        </w:rPr>
        <w:t>да России; осознание своей этнической принадлежности, знание истории, языка, культуры своего народа, своего края, основ культурного насл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</w:t>
      </w:r>
      <w:r w:rsidRPr="001A5712">
        <w:rPr>
          <w:color w:val="000000"/>
          <w:sz w:val="24"/>
          <w:szCs w:val="24"/>
        </w:rPr>
        <w:t>с</w:t>
      </w:r>
      <w:r w:rsidRPr="001A5712">
        <w:rPr>
          <w:color w:val="000000"/>
          <w:sz w:val="24"/>
          <w:szCs w:val="24"/>
        </w:rPr>
        <w:t>нове мотивации к обучению и познанию, осознанному выбору и построению дальнейшей индивидуальной траектории образования на базе ор</w:t>
      </w:r>
      <w:r w:rsidRPr="001A5712">
        <w:rPr>
          <w:color w:val="000000"/>
          <w:sz w:val="24"/>
          <w:szCs w:val="24"/>
        </w:rPr>
        <w:t>и</w:t>
      </w:r>
      <w:r w:rsidRPr="001A5712">
        <w:rPr>
          <w:color w:val="000000"/>
          <w:sz w:val="24"/>
          <w:szCs w:val="24"/>
        </w:rPr>
        <w:t>ентировки в мире профессий и профессиональных предпочтений, с учётом устойчивых познавательных интересов, а также на основе формир</w:t>
      </w:r>
      <w:r w:rsidRPr="001A5712">
        <w:rPr>
          <w:color w:val="000000"/>
          <w:sz w:val="24"/>
          <w:szCs w:val="24"/>
        </w:rPr>
        <w:t>о</w:t>
      </w:r>
      <w:r w:rsidRPr="001A5712">
        <w:rPr>
          <w:color w:val="000000"/>
          <w:sz w:val="24"/>
          <w:szCs w:val="24"/>
        </w:rPr>
        <w:t>вания уважительного отношения к труду, развития опыта участия в социально значимом труде;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</w:t>
      </w:r>
      <w:r w:rsidRPr="001A5712">
        <w:rPr>
          <w:color w:val="000000"/>
          <w:sz w:val="24"/>
          <w:szCs w:val="24"/>
        </w:rPr>
        <w:t>ы</w:t>
      </w:r>
      <w:r w:rsidRPr="001A5712">
        <w:rPr>
          <w:color w:val="000000"/>
          <w:sz w:val="24"/>
          <w:szCs w:val="24"/>
        </w:rPr>
        <w:t>вающего социальное, культурное, языковое, духовное многообразие современного мира;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</w:t>
      </w:r>
      <w:r w:rsidRPr="001A5712">
        <w:rPr>
          <w:color w:val="000000"/>
          <w:sz w:val="24"/>
          <w:szCs w:val="24"/>
        </w:rPr>
        <w:t>ь</w:t>
      </w:r>
      <w:r w:rsidRPr="001A5712">
        <w:rPr>
          <w:color w:val="000000"/>
          <w:sz w:val="24"/>
          <w:szCs w:val="24"/>
        </w:rPr>
        <w:t>турных, социальных и экономических особенностей;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</w:t>
      </w:r>
      <w:r w:rsidRPr="001A5712">
        <w:rPr>
          <w:color w:val="000000"/>
          <w:sz w:val="24"/>
          <w:szCs w:val="24"/>
        </w:rPr>
        <w:t>т</w:t>
      </w:r>
      <w:r w:rsidRPr="001A5712">
        <w:rPr>
          <w:color w:val="000000"/>
          <w:sz w:val="24"/>
          <w:szCs w:val="24"/>
        </w:rPr>
        <w:t>венных чувств и нравственного поведения, осознанного и ответственного отношения к собственным поступкам;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ния в чрезвычайных ситуациях, угрожающих жизни и здоровью людей, правил поведения на транспорте и на дорогах;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</w:t>
      </w:r>
      <w:r w:rsidRPr="001A5712">
        <w:rPr>
          <w:color w:val="000000"/>
          <w:sz w:val="24"/>
          <w:szCs w:val="24"/>
        </w:rPr>
        <w:t>о</w:t>
      </w:r>
      <w:r w:rsidRPr="001A5712">
        <w:rPr>
          <w:color w:val="000000"/>
          <w:sz w:val="24"/>
          <w:szCs w:val="24"/>
        </w:rPr>
        <w:t>гически ориентированной рефлексивно-оценочной и практической деятельности в жизненных ситуациях;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33C7" w:rsidRPr="001A5712" w:rsidRDefault="00F733C7" w:rsidP="001A57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ского характера.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A5712">
        <w:rPr>
          <w:color w:val="000000"/>
          <w:sz w:val="24"/>
          <w:szCs w:val="24"/>
        </w:rPr>
        <w:t>я</w:t>
      </w:r>
      <w:r w:rsidRPr="001A5712">
        <w:rPr>
          <w:color w:val="000000"/>
          <w:sz w:val="24"/>
          <w:szCs w:val="24"/>
        </w:rPr>
        <w:t>тельности, развивать мотивы и интересы своей познавательной деятельности;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зультата, определять способы действий в рамках предложенных условий и требований, корректировать свои действия в соответствии с изм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няющейся ситуацией;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1A5712">
        <w:rPr>
          <w:color w:val="000000"/>
          <w:sz w:val="24"/>
          <w:szCs w:val="24"/>
        </w:rPr>
        <w:t>я</w:t>
      </w:r>
      <w:r w:rsidRPr="001A5712">
        <w:rPr>
          <w:color w:val="000000"/>
          <w:sz w:val="24"/>
          <w:szCs w:val="24"/>
        </w:rPr>
        <w:t>тельности;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дуктивное и по аналогии) и делать выводы;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навыки смыслового чтения;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</w:t>
      </w:r>
      <w:r w:rsidRPr="001A5712">
        <w:rPr>
          <w:color w:val="000000"/>
          <w:sz w:val="24"/>
          <w:szCs w:val="24"/>
        </w:rPr>
        <w:t>б</w:t>
      </w:r>
      <w:r w:rsidRPr="001A5712">
        <w:rPr>
          <w:color w:val="000000"/>
          <w:sz w:val="24"/>
          <w:szCs w:val="24"/>
        </w:rPr>
        <w:t>ностей; планирования и регуляции своей деятельности; владение устной и письменной речью, монологической контекстной речью;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F733C7" w:rsidRPr="001A5712" w:rsidRDefault="00F733C7" w:rsidP="001A57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b/>
          <w:bCs/>
          <w:i/>
          <w:iCs/>
          <w:color w:val="000000"/>
          <w:sz w:val="24"/>
          <w:szCs w:val="24"/>
        </w:rPr>
        <w:t>Предметные результаты изучения</w:t>
      </w:r>
      <w:r w:rsidRPr="001A5712">
        <w:rPr>
          <w:color w:val="000000"/>
          <w:sz w:val="24"/>
          <w:szCs w:val="24"/>
        </w:rPr>
        <w:t>:</w:t>
      </w:r>
    </w:p>
    <w:p w:rsidR="00F733C7" w:rsidRPr="001A5712" w:rsidRDefault="00F733C7" w:rsidP="001A571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</w:t>
      </w:r>
      <w:r w:rsidRPr="001A5712">
        <w:rPr>
          <w:color w:val="000000"/>
          <w:sz w:val="24"/>
          <w:szCs w:val="24"/>
        </w:rPr>
        <w:t>у</w:t>
      </w:r>
      <w:r w:rsidRPr="001A5712">
        <w:rPr>
          <w:color w:val="000000"/>
          <w:sz w:val="24"/>
          <w:szCs w:val="24"/>
        </w:rPr>
        <w:t>манистических и демократических ценностей, идей мира и взаимопонимания между народами, людьми разных культур;</w:t>
      </w:r>
    </w:p>
    <w:p w:rsidR="00F733C7" w:rsidRPr="001A5712" w:rsidRDefault="00F733C7" w:rsidP="001A571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</w:t>
      </w:r>
      <w:r w:rsidRPr="001A5712">
        <w:rPr>
          <w:color w:val="000000"/>
          <w:sz w:val="24"/>
          <w:szCs w:val="24"/>
        </w:rPr>
        <w:t>и</w:t>
      </w:r>
      <w:r w:rsidRPr="001A5712">
        <w:rPr>
          <w:color w:val="000000"/>
          <w:sz w:val="24"/>
          <w:szCs w:val="24"/>
        </w:rPr>
        <w:t>зационного подхода к оценке социальных явлений, современных глобальных процессов;</w:t>
      </w:r>
    </w:p>
    <w:p w:rsidR="00F733C7" w:rsidRPr="001A5712" w:rsidRDefault="00F733C7" w:rsidP="001A571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умений применения исторических знаний для осмысления сущности современных общественных явлений, жизни в совр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менном поликультурном, полиэтничном и многоконфессиональном мире;</w:t>
      </w:r>
    </w:p>
    <w:p w:rsidR="00F733C7" w:rsidRPr="001A5712" w:rsidRDefault="00F733C7" w:rsidP="001A571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формирование важнейших культурно-исторических ориентиров для гражданской, этнонациональной, социальной, культурной самоиде</w:t>
      </w:r>
      <w:r w:rsidRPr="001A5712">
        <w:rPr>
          <w:color w:val="000000"/>
          <w:sz w:val="24"/>
          <w:szCs w:val="24"/>
        </w:rPr>
        <w:t>н</w:t>
      </w:r>
      <w:r w:rsidRPr="001A5712">
        <w:rPr>
          <w:color w:val="000000"/>
          <w:sz w:val="24"/>
          <w:szCs w:val="24"/>
        </w:rPr>
        <w:t>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733C7" w:rsidRPr="001A5712" w:rsidRDefault="00F733C7" w:rsidP="001A571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</w:t>
      </w:r>
      <w:r w:rsidRPr="001A5712">
        <w:rPr>
          <w:color w:val="000000"/>
          <w:sz w:val="24"/>
          <w:szCs w:val="24"/>
        </w:rPr>
        <w:t>в</w:t>
      </w:r>
      <w:r w:rsidRPr="001A5712">
        <w:rPr>
          <w:color w:val="000000"/>
          <w:sz w:val="24"/>
          <w:szCs w:val="24"/>
        </w:rPr>
        <w:t>лениях прошлого и настоящего, способностей определять и аргументировать своё отношение к ней;</w:t>
      </w:r>
    </w:p>
    <w:p w:rsidR="00F733C7" w:rsidRPr="001A5712" w:rsidRDefault="00F733C7" w:rsidP="001A571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</w:t>
      </w:r>
      <w:r w:rsidRPr="001A5712">
        <w:rPr>
          <w:color w:val="000000"/>
          <w:sz w:val="24"/>
          <w:szCs w:val="24"/>
        </w:rPr>
        <w:t>ь</w:t>
      </w:r>
      <w:r w:rsidRPr="001A5712">
        <w:rPr>
          <w:color w:val="000000"/>
          <w:sz w:val="24"/>
          <w:szCs w:val="24"/>
        </w:rPr>
        <w:t>турном, полиэтничном и многоконфессиональном Российском государстве.</w:t>
      </w:r>
    </w:p>
    <w:p w:rsidR="00F733C7" w:rsidRPr="001A5712" w:rsidRDefault="00F733C7" w:rsidP="001A5712">
      <w:pPr>
        <w:pStyle w:val="ListParagraph"/>
        <w:widowControl/>
        <w:autoSpaceDE/>
        <w:autoSpaceDN/>
        <w:adjustRightInd/>
        <w:ind w:left="0"/>
        <w:jc w:val="center"/>
        <w:rPr>
          <w:b/>
          <w:bCs/>
          <w:sz w:val="24"/>
          <w:szCs w:val="24"/>
        </w:rPr>
      </w:pPr>
      <w:r w:rsidRPr="001A5712">
        <w:rPr>
          <w:b/>
          <w:bCs/>
          <w:sz w:val="24"/>
          <w:szCs w:val="24"/>
        </w:rPr>
        <w:t>Содержание программы учебного курса обществознания для 8 класса</w:t>
      </w:r>
    </w:p>
    <w:p w:rsidR="00F733C7" w:rsidRPr="001A5712" w:rsidRDefault="00F733C7" w:rsidP="001A5712">
      <w:pPr>
        <w:widowControl/>
        <w:autoSpaceDE/>
        <w:autoSpaceDN/>
        <w:adjustRightInd/>
        <w:ind w:firstLine="550"/>
        <w:contextualSpacing/>
        <w:jc w:val="both"/>
        <w:rPr>
          <w:b/>
          <w:bCs/>
          <w:iCs/>
          <w:sz w:val="24"/>
          <w:szCs w:val="24"/>
        </w:rPr>
      </w:pPr>
      <w:r w:rsidRPr="001A5712">
        <w:rPr>
          <w:b/>
          <w:bCs/>
          <w:iCs/>
          <w:sz w:val="24"/>
          <w:szCs w:val="24"/>
        </w:rPr>
        <w:t xml:space="preserve">Вводный урок (1 ч.) </w:t>
      </w:r>
    </w:p>
    <w:p w:rsidR="00F733C7" w:rsidRPr="001A5712" w:rsidRDefault="00F733C7" w:rsidP="001A5712">
      <w:pPr>
        <w:widowControl/>
        <w:autoSpaceDE/>
        <w:autoSpaceDN/>
        <w:adjustRightInd/>
        <w:ind w:firstLine="550"/>
        <w:contextualSpacing/>
        <w:jc w:val="both"/>
        <w:rPr>
          <w:b/>
          <w:bCs/>
          <w:iCs/>
          <w:sz w:val="24"/>
          <w:szCs w:val="24"/>
        </w:rPr>
      </w:pPr>
      <w:r w:rsidRPr="001A5712">
        <w:rPr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b/>
          <w:bCs/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Глава I. Личность и общество (6 ч.)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sz w:val="24"/>
          <w:szCs w:val="24"/>
        </w:rPr>
        <w:t>Отличие человека от других живых существ. Природное и общественное в человеке. Мышление и речь — специфические свойства челов</w:t>
      </w:r>
      <w:r w:rsidRPr="001A5712">
        <w:rPr>
          <w:sz w:val="24"/>
          <w:szCs w:val="24"/>
        </w:rPr>
        <w:t>е</w:t>
      </w:r>
      <w:r w:rsidRPr="001A5712">
        <w:rPr>
          <w:sz w:val="24"/>
          <w:szCs w:val="24"/>
        </w:rPr>
        <w:t>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</w:t>
      </w:r>
      <w:r w:rsidRPr="001A5712">
        <w:rPr>
          <w:sz w:val="24"/>
          <w:szCs w:val="24"/>
        </w:rPr>
        <w:t>е</w:t>
      </w:r>
      <w:r w:rsidRPr="001A5712">
        <w:rPr>
          <w:sz w:val="24"/>
          <w:szCs w:val="24"/>
        </w:rPr>
        <w:t>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</w:t>
      </w:r>
      <w:r w:rsidRPr="001A5712">
        <w:rPr>
          <w:sz w:val="24"/>
          <w:szCs w:val="24"/>
        </w:rPr>
        <w:t>и</w:t>
      </w:r>
      <w:r w:rsidRPr="001A5712">
        <w:rPr>
          <w:sz w:val="24"/>
          <w:szCs w:val="24"/>
        </w:rPr>
        <w:t>ры.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b/>
          <w:bCs/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Глава II. Сфера духовной культуры (8 ч.)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sz w:val="24"/>
          <w:szCs w:val="24"/>
        </w:rPr>
        <w:t>Сфера духовной культуры и её особенности. Культура личности и общества. Диалог культур как черта современного мира. Тенденции ра</w:t>
      </w:r>
      <w:r w:rsidRPr="001A5712">
        <w:rPr>
          <w:sz w:val="24"/>
          <w:szCs w:val="24"/>
        </w:rPr>
        <w:t>з</w:t>
      </w:r>
      <w:r w:rsidRPr="001A5712">
        <w:rPr>
          <w:sz w:val="24"/>
          <w:szCs w:val="24"/>
        </w:rPr>
        <w:t>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</w:t>
      </w:r>
      <w:r w:rsidRPr="001A5712">
        <w:rPr>
          <w:sz w:val="24"/>
          <w:szCs w:val="24"/>
        </w:rPr>
        <w:t>н</w:t>
      </w:r>
      <w:r w:rsidRPr="001A5712">
        <w:rPr>
          <w:sz w:val="24"/>
          <w:szCs w:val="24"/>
        </w:rPr>
        <w:t>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</w:t>
      </w:r>
      <w:r w:rsidRPr="001A5712">
        <w:rPr>
          <w:sz w:val="24"/>
          <w:szCs w:val="24"/>
        </w:rPr>
        <w:t>и</w:t>
      </w:r>
      <w:r w:rsidRPr="001A5712">
        <w:rPr>
          <w:sz w:val="24"/>
          <w:szCs w:val="24"/>
        </w:rPr>
        <w:t>тии. Религиозные нормы. Религиозные организации и объединения, их роль в жизни современного общества. Свобода совести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b/>
          <w:bCs/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Глава III. Экономика (13 ч.)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b/>
          <w:color w:val="000000"/>
          <w:sz w:val="24"/>
          <w:szCs w:val="24"/>
        </w:rPr>
      </w:pPr>
      <w:r w:rsidRPr="001A5712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</w:t>
      </w:r>
      <w:r w:rsidRPr="001A5712">
        <w:rPr>
          <w:sz w:val="24"/>
          <w:szCs w:val="24"/>
        </w:rPr>
        <w:t>и</w:t>
      </w:r>
      <w:r w:rsidRPr="001A5712">
        <w:rPr>
          <w:sz w:val="24"/>
          <w:szCs w:val="24"/>
        </w:rPr>
        <w:t>ки. Спрос и предложение. Рыночное равновесие</w:t>
      </w:r>
      <w:r w:rsidRPr="001A5712">
        <w:rPr>
          <w:color w:val="000000"/>
          <w:sz w:val="24"/>
          <w:szCs w:val="24"/>
        </w:rPr>
        <w:t xml:space="preserve">. </w:t>
      </w:r>
      <w:r w:rsidRPr="001A5712">
        <w:rPr>
          <w:sz w:val="24"/>
          <w:szCs w:val="24"/>
        </w:rPr>
        <w:t>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</w:t>
      </w:r>
      <w:r w:rsidRPr="001A5712">
        <w:rPr>
          <w:sz w:val="24"/>
          <w:szCs w:val="24"/>
        </w:rPr>
        <w:t>д</w:t>
      </w:r>
      <w:r w:rsidRPr="001A5712">
        <w:rPr>
          <w:sz w:val="24"/>
          <w:szCs w:val="24"/>
        </w:rPr>
        <w:t>принимательство и фермерское хозяйство. Роль государства в экономике. Экономические цели и функции государства. Государственный бю</w:t>
      </w:r>
      <w:r w:rsidRPr="001A5712">
        <w:rPr>
          <w:sz w:val="24"/>
          <w:szCs w:val="24"/>
        </w:rPr>
        <w:t>д</w:t>
      </w:r>
      <w:r w:rsidRPr="001A5712">
        <w:rPr>
          <w:sz w:val="24"/>
          <w:szCs w:val="24"/>
        </w:rPr>
        <w:t>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Прожиточный минимум. Страховые услуги, предоставляемые гражданам. Эконом</w:t>
      </w:r>
      <w:r w:rsidRPr="001A5712">
        <w:rPr>
          <w:sz w:val="24"/>
          <w:szCs w:val="24"/>
        </w:rPr>
        <w:t>и</w:t>
      </w:r>
      <w:r w:rsidRPr="001A5712">
        <w:rPr>
          <w:sz w:val="24"/>
          <w:szCs w:val="24"/>
        </w:rPr>
        <w:t>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</w:t>
      </w:r>
      <w:r w:rsidRPr="001A5712">
        <w:rPr>
          <w:sz w:val="24"/>
          <w:szCs w:val="24"/>
        </w:rPr>
        <w:t>я</w:t>
      </w:r>
      <w:r w:rsidRPr="001A5712">
        <w:rPr>
          <w:sz w:val="24"/>
          <w:szCs w:val="24"/>
        </w:rPr>
        <w:t>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Глава IV. Социальная сфера (5 ч.)</w:t>
      </w:r>
    </w:p>
    <w:p w:rsidR="00F733C7" w:rsidRPr="001A5712" w:rsidRDefault="00F733C7" w:rsidP="001A5712">
      <w:pPr>
        <w:pStyle w:val="NoSpacing"/>
        <w:ind w:firstLine="550"/>
        <w:contextualSpacing/>
        <w:jc w:val="both"/>
        <w:rPr>
          <w:sz w:val="24"/>
          <w:szCs w:val="24"/>
        </w:rPr>
      </w:pPr>
      <w:r w:rsidRPr="001A5712">
        <w:rPr>
          <w:sz w:val="24"/>
          <w:szCs w:val="24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</w:t>
      </w:r>
      <w:r w:rsidRPr="001A5712">
        <w:rPr>
          <w:sz w:val="24"/>
          <w:szCs w:val="24"/>
        </w:rPr>
        <w:t>а</w:t>
      </w:r>
      <w:r w:rsidRPr="001A5712">
        <w:rPr>
          <w:sz w:val="24"/>
          <w:szCs w:val="24"/>
        </w:rPr>
        <w:t>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</w:t>
      </w:r>
      <w:r w:rsidRPr="001A5712">
        <w:rPr>
          <w:sz w:val="24"/>
          <w:szCs w:val="24"/>
        </w:rPr>
        <w:t>а</w:t>
      </w:r>
      <w:r w:rsidRPr="001A5712">
        <w:rPr>
          <w:sz w:val="24"/>
          <w:szCs w:val="24"/>
        </w:rPr>
        <w:t>чимость здорового образа жизни.</w:t>
      </w:r>
    </w:p>
    <w:p w:rsidR="00F733C7" w:rsidRPr="001A5712" w:rsidRDefault="00F733C7" w:rsidP="001A5712">
      <w:pPr>
        <w:pStyle w:val="ListParagraph"/>
        <w:widowControl/>
        <w:shd w:val="clear" w:color="auto" w:fill="FFFFFF"/>
        <w:autoSpaceDE/>
        <w:autoSpaceDN/>
        <w:adjustRightInd/>
        <w:ind w:left="0"/>
        <w:jc w:val="center"/>
        <w:rPr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УМК</w:t>
      </w:r>
      <w:r>
        <w:rPr>
          <w:b/>
          <w:bCs/>
          <w:color w:val="000000"/>
          <w:sz w:val="24"/>
          <w:szCs w:val="24"/>
        </w:rPr>
        <w:t>:</w:t>
      </w:r>
    </w:p>
    <w:p w:rsidR="00F733C7" w:rsidRPr="001A5712" w:rsidRDefault="00F733C7" w:rsidP="001A571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Обществознание. 8 класс: учебник для общеобразовательных учреждений / Л.Н. Боголюбов, Л.Ф. Иванова, А.И. Матвеев и другие./ под редакцией Л.Н. Боголюбова. – М.: Просвещение, 2015.</w:t>
      </w:r>
    </w:p>
    <w:p w:rsidR="00F733C7" w:rsidRPr="001A5712" w:rsidRDefault="00F733C7" w:rsidP="001A571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Обществознание 8 класс: поурочные планы по учебнику Л.Н. Боголюбова и др, под ред. Л.Н. Боголюбова/ автор-составитель С.Н. Степанько. – Волгоргад: Учитель, 2007.</w:t>
      </w:r>
    </w:p>
    <w:p w:rsidR="00F733C7" w:rsidRPr="001A5712" w:rsidRDefault="00F733C7" w:rsidP="001A571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Методические рекомендации по курсу «Введение в обществознание /Под ред. Л. Н. Боголюбова.— М., 2002.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Литература для учащихся: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Иоффе А. Н., Кишенкова, О. В. Тырин С. В. </w:t>
      </w:r>
      <w:r w:rsidRPr="001A5712">
        <w:rPr>
          <w:color w:val="000000"/>
          <w:sz w:val="24"/>
          <w:szCs w:val="24"/>
        </w:rPr>
        <w:t>Введение в обществознание: 8 ил.— М., 2002.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Казаков А. П. </w:t>
      </w:r>
      <w:r w:rsidRPr="001A5712">
        <w:rPr>
          <w:color w:val="000000"/>
          <w:sz w:val="24"/>
          <w:szCs w:val="24"/>
        </w:rPr>
        <w:t>Школьнику о рыночной экономике.— М., i995. </w:t>
      </w:r>
      <w:r w:rsidRPr="001A5712">
        <w:rPr>
          <w:i/>
          <w:iCs/>
          <w:color w:val="000000"/>
          <w:sz w:val="24"/>
          <w:szCs w:val="24"/>
        </w:rPr>
        <w:t>Кравченко А. И.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Обществознание: 8 ил.— М., 1999. 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Липсиц И. В. </w:t>
      </w:r>
      <w:r w:rsidRPr="001A5712">
        <w:rPr>
          <w:color w:val="000000"/>
          <w:sz w:val="24"/>
          <w:szCs w:val="24"/>
        </w:rPr>
        <w:t>Экономика без тайн.— М., 1999.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Мушинский В. О. </w:t>
      </w:r>
      <w:r w:rsidRPr="001A5712">
        <w:rPr>
          <w:color w:val="000000"/>
          <w:sz w:val="24"/>
          <w:szCs w:val="24"/>
        </w:rPr>
        <w:t>Обществозвание: 8 кл.— Ч. 1.— М., 2002.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Обществознание: 8—9 кл./Под ред. А. Ф. Никитина.— М., 2001.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Сомоненко В. Д., Шелепина О. И. </w:t>
      </w:r>
      <w:r w:rsidRPr="001A5712">
        <w:rPr>
          <w:color w:val="000000"/>
          <w:sz w:val="24"/>
          <w:szCs w:val="24"/>
        </w:rPr>
        <w:t>Семейная экономика: 7—8 кл.— М., 2000.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Человек, природа, общество: Учеб. пособие для учащихся гимназий, лицеев, школ и классов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с углубл. изуч. социально-гуманитарных дисциплин/Под ред. Л. Н. Боголюбова и Л. Ф. Ивановой.— М., 1997.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b/>
          <w:bCs/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Литература для учителя: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Андреева Г. М. </w:t>
      </w:r>
      <w:r w:rsidRPr="001A5712">
        <w:rPr>
          <w:color w:val="000000"/>
          <w:sz w:val="24"/>
          <w:szCs w:val="24"/>
        </w:rPr>
        <w:t>Социальная психология: Учеб.— М., 1988.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Железнов Ю. Д., Абрамян Э. А., Новикова С. Т. </w:t>
      </w:r>
      <w:r w:rsidRPr="001A5712">
        <w:rPr>
          <w:color w:val="000000"/>
          <w:sz w:val="24"/>
          <w:szCs w:val="24"/>
        </w:rPr>
        <w:t>Человек в природе и обществе. Введение в эколого-философскую антропологию: Матери</w:t>
      </w:r>
      <w:r w:rsidRPr="001A5712">
        <w:rPr>
          <w:color w:val="000000"/>
          <w:sz w:val="24"/>
          <w:szCs w:val="24"/>
        </w:rPr>
        <w:t>а</w:t>
      </w:r>
      <w:r w:rsidRPr="001A5712">
        <w:rPr>
          <w:color w:val="000000"/>
          <w:sz w:val="24"/>
          <w:szCs w:val="24"/>
        </w:rPr>
        <w:t>лы к курсу.— М., 1998.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Козырев В. М. </w:t>
      </w:r>
      <w:r w:rsidRPr="001A5712">
        <w:rPr>
          <w:color w:val="000000"/>
          <w:sz w:val="24"/>
          <w:szCs w:val="24"/>
        </w:rPr>
        <w:t>Основы современной экономики: Учеб.— М., 2001.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Крапивенский С. Э. </w:t>
      </w:r>
      <w:r w:rsidRPr="001A5712">
        <w:rPr>
          <w:color w:val="000000"/>
          <w:sz w:val="24"/>
          <w:szCs w:val="24"/>
        </w:rPr>
        <w:t>Социальная философия: Учеб. для студентов вузов.— М., 1988. 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i/>
          <w:iCs/>
          <w:color w:val="000000"/>
          <w:sz w:val="24"/>
          <w:szCs w:val="24"/>
        </w:rPr>
        <w:t>Куликов Л. М. </w:t>
      </w:r>
      <w:r w:rsidRPr="001A5712">
        <w:rPr>
          <w:color w:val="000000"/>
          <w:sz w:val="24"/>
          <w:szCs w:val="24"/>
        </w:rPr>
        <w:t>Основы социологии и политологии: Учеб, пособие.— М., 1999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Интернет- ресурсы: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bCs/>
          <w:color w:val="000000"/>
          <w:sz w:val="24"/>
          <w:szCs w:val="24"/>
        </w:rPr>
        <w:t>Авторские презентации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Сообщество учителей истории. Методические материалы на сайте «Сеть творческих учителей»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VIP.KM.RU  (методическая копилка уроков обществознания)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edu.km.ru (методическая кубышка)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hkolodrom.ru (Красноярский образовательный портал, рубрика для учителей)</w:t>
      </w:r>
    </w:p>
    <w:p w:rsidR="00F733C7" w:rsidRPr="001A5712" w:rsidRDefault="00F733C7" w:rsidP="001A5712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50"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history-lesson.ru (цоры для 8 класса), презентации Чернова по обществознанию.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Материально-технического обеспечения образовательного процесса: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В комплект учебных материалов по обществознанию для 8 класса входят:</w:t>
      </w:r>
    </w:p>
    <w:p w:rsidR="00F733C7" w:rsidRPr="001A5712" w:rsidRDefault="00F733C7" w:rsidP="001A571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учебники (в книжной и электронной форме);</w:t>
      </w:r>
    </w:p>
    <w:p w:rsidR="00F733C7" w:rsidRPr="001A5712" w:rsidRDefault="00F733C7" w:rsidP="001A571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таблицы, иллюстрации, картографические и изобразительные электронные материалы;</w:t>
      </w:r>
    </w:p>
    <w:p w:rsidR="00F733C7" w:rsidRPr="001A5712" w:rsidRDefault="00F733C7" w:rsidP="001A571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рабочие тетради;</w:t>
      </w:r>
    </w:p>
    <w:p w:rsidR="00F733C7" w:rsidRPr="001A5712" w:rsidRDefault="00F733C7" w:rsidP="001A571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сборники заданий, электронные обучающие программы;</w:t>
      </w:r>
    </w:p>
    <w:p w:rsidR="00F733C7" w:rsidRPr="001A5712" w:rsidRDefault="00F733C7" w:rsidP="001A571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справочные издания, энциклопедии (в книжной и электронной форме);</w:t>
      </w:r>
    </w:p>
    <w:p w:rsidR="00F733C7" w:rsidRPr="001A5712" w:rsidRDefault="00F733C7" w:rsidP="001A571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книги для чтения.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Названные материалы могут быть представлены как в виде традиционных изданий, так и на электронных носителях.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Комплект методических материалов и пособий для учителя включает:</w:t>
      </w:r>
    </w:p>
    <w:p w:rsidR="00F733C7" w:rsidRPr="001A5712" w:rsidRDefault="00F733C7" w:rsidP="001A571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программно-нормативные документы;</w:t>
      </w:r>
    </w:p>
    <w:p w:rsidR="00F733C7" w:rsidRPr="001A5712" w:rsidRDefault="00F733C7" w:rsidP="001A571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тематическое планирование;</w:t>
      </w:r>
    </w:p>
    <w:p w:rsidR="00F733C7" w:rsidRPr="001A5712" w:rsidRDefault="00F733C7" w:rsidP="001A571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предметные и курсовые методические пособия;</w:t>
      </w:r>
    </w:p>
    <w:p w:rsidR="00F733C7" w:rsidRPr="001A5712" w:rsidRDefault="00F733C7" w:rsidP="001A571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методические рекомендации по изучению отдельных вопросов, организации учебной работы.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center"/>
        <w:rPr>
          <w:color w:val="000000"/>
          <w:sz w:val="24"/>
          <w:szCs w:val="24"/>
        </w:rPr>
      </w:pPr>
      <w:r w:rsidRPr="001A5712">
        <w:rPr>
          <w:b/>
          <w:bCs/>
          <w:color w:val="000000"/>
          <w:sz w:val="24"/>
          <w:szCs w:val="24"/>
        </w:rPr>
        <w:t>Требования к результатам обучения</w:t>
      </w:r>
    </w:p>
    <w:p w:rsidR="00F733C7" w:rsidRPr="001A5712" w:rsidRDefault="00F733C7" w:rsidP="001A5712">
      <w:pPr>
        <w:widowControl/>
        <w:shd w:val="clear" w:color="auto" w:fill="FFFFFF"/>
        <w:autoSpaceDE/>
        <w:autoSpaceDN/>
        <w:adjustRightInd/>
        <w:ind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Результатами освоения выпускниками основной школы содержания программы по обществознанию явятся: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</w:t>
      </w:r>
      <w:r w:rsidRPr="001A5712">
        <w:rPr>
          <w:color w:val="000000"/>
          <w:sz w:val="24"/>
          <w:szCs w:val="24"/>
        </w:rPr>
        <w:t>а</w:t>
      </w:r>
      <w:r w:rsidRPr="001A5712">
        <w:rPr>
          <w:color w:val="000000"/>
          <w:sz w:val="24"/>
          <w:szCs w:val="24"/>
        </w:rPr>
        <w:t>чения в жизни человека и развитии общества;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</w:t>
      </w:r>
      <w:r w:rsidRPr="001A5712">
        <w:rPr>
          <w:color w:val="000000"/>
          <w:sz w:val="24"/>
          <w:szCs w:val="24"/>
        </w:rPr>
        <w:t>о</w:t>
      </w:r>
      <w:r w:rsidRPr="001A5712">
        <w:rPr>
          <w:color w:val="000000"/>
          <w:sz w:val="24"/>
          <w:szCs w:val="24"/>
        </w:rPr>
        <w:t>ваться этими нормами и правилами в собственной повседневной жизни;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</w:t>
      </w:r>
      <w:r w:rsidRPr="001A5712">
        <w:rPr>
          <w:color w:val="000000"/>
          <w:sz w:val="24"/>
          <w:szCs w:val="24"/>
        </w:rPr>
        <w:t>е</w:t>
      </w:r>
      <w:r w:rsidRPr="001A5712">
        <w:rPr>
          <w:color w:val="000000"/>
          <w:sz w:val="24"/>
          <w:szCs w:val="24"/>
        </w:rPr>
        <w:t>менном обществе; правовых норм, регулирующих трудовую деятельность несовершеннолетних;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понимание роли искусства в становлении личности и в жизни общества; коммуникативной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</w:t>
      </w:r>
      <w:r w:rsidRPr="001A5712">
        <w:rPr>
          <w:color w:val="000000"/>
          <w:sz w:val="24"/>
          <w:szCs w:val="24"/>
        </w:rPr>
        <w:t>м</w:t>
      </w:r>
      <w:r w:rsidRPr="001A5712">
        <w:rPr>
          <w:color w:val="000000"/>
          <w:sz w:val="24"/>
          <w:szCs w:val="24"/>
        </w:rPr>
        <w:t>муникации для поиска и обработки необходимой социальной информации;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</w:t>
      </w:r>
      <w:r w:rsidRPr="001A5712">
        <w:rPr>
          <w:color w:val="000000"/>
          <w:sz w:val="24"/>
          <w:szCs w:val="24"/>
        </w:rPr>
        <w:t>н</w:t>
      </w:r>
      <w:r w:rsidRPr="001A5712">
        <w:rPr>
          <w:color w:val="000000"/>
          <w:sz w:val="24"/>
          <w:szCs w:val="24"/>
        </w:rPr>
        <w:t>формацию; умение различать факты, аргументы, оценочные суждения;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</w:t>
      </w:r>
      <w:r w:rsidRPr="001A5712">
        <w:rPr>
          <w:color w:val="000000"/>
          <w:sz w:val="24"/>
          <w:szCs w:val="24"/>
        </w:rPr>
        <w:t>т</w:t>
      </w:r>
      <w:r w:rsidRPr="001A5712">
        <w:rPr>
          <w:color w:val="000000"/>
          <w:sz w:val="24"/>
          <w:szCs w:val="24"/>
        </w:rPr>
        <w:t>венную точку зрения;</w:t>
      </w:r>
    </w:p>
    <w:p w:rsidR="00F733C7" w:rsidRPr="001A5712" w:rsidRDefault="00F733C7" w:rsidP="001A571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50"/>
        <w:contextualSpacing/>
        <w:jc w:val="both"/>
        <w:rPr>
          <w:color w:val="000000"/>
          <w:sz w:val="24"/>
          <w:szCs w:val="24"/>
        </w:rPr>
      </w:pPr>
      <w:r w:rsidRPr="001A5712">
        <w:rPr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F733C7" w:rsidRDefault="00F733C7" w:rsidP="001A5712">
      <w:pPr>
        <w:ind w:firstLine="550"/>
        <w:contextualSpacing/>
        <w:jc w:val="center"/>
        <w:rPr>
          <w:b/>
          <w:sz w:val="24"/>
          <w:szCs w:val="24"/>
        </w:rPr>
      </w:pPr>
    </w:p>
    <w:p w:rsidR="00F733C7" w:rsidRPr="001A5712" w:rsidRDefault="00F733C7" w:rsidP="001A5712">
      <w:pPr>
        <w:ind w:firstLine="550"/>
        <w:contextualSpacing/>
        <w:jc w:val="center"/>
        <w:rPr>
          <w:b/>
          <w:sz w:val="24"/>
          <w:szCs w:val="24"/>
          <w:u w:val="single"/>
        </w:rPr>
      </w:pPr>
      <w:r w:rsidRPr="001A5712">
        <w:rPr>
          <w:b/>
          <w:sz w:val="24"/>
          <w:szCs w:val="24"/>
        </w:rPr>
        <w:t>Учебно-тематическое планирование по обществознанию 8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505"/>
        <w:gridCol w:w="1984"/>
      </w:tblGrid>
      <w:tr w:rsidR="00F733C7" w:rsidRPr="001A5712" w:rsidTr="007B35BA">
        <w:tc>
          <w:tcPr>
            <w:tcW w:w="1134" w:type="dxa"/>
          </w:tcPr>
          <w:p w:rsidR="00F733C7" w:rsidRPr="001A5712" w:rsidRDefault="00F733C7" w:rsidP="001A5712">
            <w:pPr>
              <w:ind w:firstLine="31"/>
              <w:contextualSpacing/>
              <w:jc w:val="center"/>
              <w:rPr>
                <w:b/>
                <w:sz w:val="24"/>
                <w:szCs w:val="24"/>
              </w:rPr>
            </w:pPr>
            <w:r w:rsidRPr="001A57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F733C7" w:rsidRPr="001A5712" w:rsidRDefault="00F733C7" w:rsidP="001A5712">
            <w:pPr>
              <w:ind w:firstLine="31"/>
              <w:contextualSpacing/>
              <w:jc w:val="center"/>
              <w:rPr>
                <w:b/>
                <w:sz w:val="24"/>
                <w:szCs w:val="24"/>
              </w:rPr>
            </w:pPr>
            <w:r w:rsidRPr="001A571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ind w:firstLine="31"/>
              <w:contextualSpacing/>
              <w:jc w:val="center"/>
              <w:rPr>
                <w:b/>
                <w:sz w:val="24"/>
                <w:szCs w:val="24"/>
              </w:rPr>
            </w:pPr>
            <w:r w:rsidRPr="001A5712">
              <w:rPr>
                <w:b/>
                <w:sz w:val="24"/>
                <w:szCs w:val="24"/>
              </w:rPr>
              <w:t>Кол-во ч</w:t>
            </w:r>
            <w:r w:rsidRPr="001A5712">
              <w:rPr>
                <w:b/>
                <w:sz w:val="24"/>
                <w:szCs w:val="24"/>
              </w:rPr>
              <w:t>а</w:t>
            </w:r>
            <w:r w:rsidRPr="001A5712">
              <w:rPr>
                <w:b/>
                <w:sz w:val="24"/>
                <w:szCs w:val="24"/>
              </w:rPr>
              <w:t>сов</w:t>
            </w:r>
          </w:p>
        </w:tc>
      </w:tr>
      <w:tr w:rsidR="00F733C7" w:rsidRPr="001A5712" w:rsidTr="007B35BA">
        <w:tc>
          <w:tcPr>
            <w:tcW w:w="113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571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24"/>
                <w:szCs w:val="24"/>
              </w:rPr>
            </w:pPr>
            <w:r w:rsidRPr="001A5712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733C7" w:rsidRPr="001A5712" w:rsidTr="007B35BA">
        <w:tc>
          <w:tcPr>
            <w:tcW w:w="113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571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733C7" w:rsidRPr="001A5712" w:rsidTr="007B35BA">
        <w:tc>
          <w:tcPr>
            <w:tcW w:w="113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5712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24"/>
                <w:szCs w:val="24"/>
              </w:rPr>
            </w:pPr>
            <w:r w:rsidRPr="001A5712">
              <w:rPr>
                <w:sz w:val="24"/>
                <w:szCs w:val="24"/>
              </w:rPr>
              <w:t xml:space="preserve">Тема 2. Сфера духовной культуры 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733C7" w:rsidRPr="001A5712" w:rsidTr="007B35BA">
        <w:tc>
          <w:tcPr>
            <w:tcW w:w="113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571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24"/>
                <w:szCs w:val="24"/>
              </w:rPr>
            </w:pPr>
            <w:r w:rsidRPr="001A5712">
              <w:rPr>
                <w:sz w:val="24"/>
                <w:szCs w:val="24"/>
              </w:rPr>
              <w:t xml:space="preserve">Тема 3. Экономика 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F733C7" w:rsidRPr="001A5712" w:rsidTr="007B35BA">
        <w:tc>
          <w:tcPr>
            <w:tcW w:w="113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5712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733C7" w:rsidRPr="001A5712" w:rsidTr="007B35BA">
        <w:trPr>
          <w:trHeight w:val="271"/>
        </w:trPr>
        <w:tc>
          <w:tcPr>
            <w:tcW w:w="113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5712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24"/>
                <w:szCs w:val="24"/>
              </w:rPr>
            </w:pPr>
            <w:r w:rsidRPr="001A5712">
              <w:rPr>
                <w:sz w:val="24"/>
                <w:szCs w:val="24"/>
              </w:rPr>
              <w:t>Заключительные уроки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A571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733C7" w:rsidRPr="001A5712" w:rsidTr="007B35BA">
        <w:trPr>
          <w:trHeight w:val="495"/>
        </w:trPr>
        <w:tc>
          <w:tcPr>
            <w:tcW w:w="113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sz w:val="24"/>
                <w:szCs w:val="24"/>
              </w:rPr>
            </w:pPr>
            <w:r w:rsidRPr="001A571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5712"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F733C7" w:rsidRPr="001A5712" w:rsidRDefault="00F733C7" w:rsidP="001A5712">
      <w:pPr>
        <w:widowControl/>
        <w:autoSpaceDE/>
        <w:autoSpaceDN/>
        <w:adjustRightInd/>
        <w:ind w:firstLine="550"/>
        <w:rPr>
          <w:sz w:val="24"/>
          <w:szCs w:val="24"/>
        </w:rPr>
      </w:pPr>
    </w:p>
    <w:p w:rsidR="00F733C7" w:rsidRPr="001A5712" w:rsidRDefault="00F733C7" w:rsidP="001A5712">
      <w:pPr>
        <w:widowControl/>
        <w:autoSpaceDE/>
        <w:autoSpaceDN/>
        <w:adjustRightInd/>
        <w:ind w:firstLine="55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  <w:r w:rsidRPr="001A5712">
        <w:rPr>
          <w:sz w:val="24"/>
          <w:szCs w:val="24"/>
        </w:rPr>
        <w:br w:type="page"/>
      </w:r>
      <w:r w:rsidRPr="001A5712">
        <w:rPr>
          <w:rStyle w:val="FontStyle132"/>
          <w:rFonts w:ascii="Times New Roman" w:hAnsi="Times New Roman"/>
          <w:bCs/>
          <w:sz w:val="28"/>
          <w:szCs w:val="28"/>
        </w:rPr>
        <w:t>Календарно-тематическое планирование</w:t>
      </w:r>
    </w:p>
    <w:p w:rsidR="00F733C7" w:rsidRPr="001A5712" w:rsidRDefault="00F733C7" w:rsidP="001A5712">
      <w:pPr>
        <w:rPr>
          <w:b/>
          <w:sz w:val="28"/>
        </w:rPr>
      </w:pPr>
      <w:bookmarkStart w:id="0" w:name="_GoBack"/>
      <w:bookmarkEnd w:id="0"/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7"/>
        <w:gridCol w:w="21"/>
        <w:gridCol w:w="1109"/>
        <w:gridCol w:w="541"/>
        <w:gridCol w:w="26"/>
        <w:gridCol w:w="991"/>
        <w:gridCol w:w="851"/>
        <w:gridCol w:w="8"/>
        <w:gridCol w:w="2161"/>
        <w:gridCol w:w="2551"/>
        <w:gridCol w:w="2552"/>
        <w:gridCol w:w="2665"/>
        <w:gridCol w:w="1133"/>
      </w:tblGrid>
      <w:tr w:rsidR="00F733C7" w:rsidRPr="001A5712" w:rsidTr="001A5712">
        <w:trPr>
          <w:trHeight w:val="591"/>
        </w:trPr>
        <w:tc>
          <w:tcPr>
            <w:tcW w:w="438" w:type="dxa"/>
            <w:gridSpan w:val="2"/>
            <w:vMerge w:val="restart"/>
          </w:tcPr>
          <w:p w:rsidR="00F733C7" w:rsidRPr="001A5712" w:rsidRDefault="00F733C7" w:rsidP="001A5712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09" w:type="dxa"/>
            <w:vMerge w:val="restart"/>
          </w:tcPr>
          <w:p w:rsidR="00F733C7" w:rsidRPr="001A5712" w:rsidRDefault="00F733C7" w:rsidP="001A5712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Содерж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ние (ра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з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дела, т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мы)</w:t>
            </w:r>
          </w:p>
        </w:tc>
        <w:tc>
          <w:tcPr>
            <w:tcW w:w="541" w:type="dxa"/>
            <w:vMerge w:val="restart"/>
          </w:tcPr>
          <w:p w:rsidR="00F733C7" w:rsidRPr="001A5712" w:rsidRDefault="00F733C7" w:rsidP="001A5712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F733C7" w:rsidRPr="001A5712" w:rsidRDefault="00F733C7" w:rsidP="001A5712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1A571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A5712">
              <w:rPr>
                <w:b/>
                <w:bCs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1017" w:type="dxa"/>
            <w:gridSpan w:val="2"/>
            <w:vMerge w:val="restart"/>
          </w:tcPr>
          <w:p w:rsidR="00F733C7" w:rsidRPr="001A5712" w:rsidRDefault="00F733C7" w:rsidP="001A5712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1A571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1A5712">
              <w:rPr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51" w:type="dxa"/>
            <w:vMerge w:val="restart"/>
          </w:tcPr>
          <w:p w:rsidR="00F733C7" w:rsidRPr="001A5712" w:rsidRDefault="00F733C7" w:rsidP="001A5712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Тип</w:t>
            </w:r>
          </w:p>
          <w:p w:rsidR="00F733C7" w:rsidRPr="001A5712" w:rsidRDefault="00F733C7" w:rsidP="001A5712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pacing w:val="-2"/>
                <w:sz w:val="18"/>
                <w:szCs w:val="18"/>
              </w:rPr>
              <w:t>урока</w:t>
            </w:r>
          </w:p>
        </w:tc>
        <w:tc>
          <w:tcPr>
            <w:tcW w:w="7272" w:type="dxa"/>
            <w:gridSpan w:val="4"/>
          </w:tcPr>
          <w:p w:rsidR="00F733C7" w:rsidRPr="001A5712" w:rsidRDefault="00F733C7" w:rsidP="001A5712">
            <w:pPr>
              <w:shd w:val="clear" w:color="auto" w:fill="FFFFFF"/>
              <w:ind w:firstLine="4"/>
              <w:contextualSpacing/>
              <w:jc w:val="center"/>
              <w:rPr>
                <w:b/>
                <w:sz w:val="18"/>
                <w:szCs w:val="18"/>
              </w:rPr>
            </w:pPr>
            <w:r w:rsidRPr="001A5712">
              <w:rPr>
                <w:b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2665" w:type="dxa"/>
            <w:vMerge w:val="restart"/>
          </w:tcPr>
          <w:p w:rsidR="00F733C7" w:rsidRPr="001A5712" w:rsidRDefault="00F733C7" w:rsidP="001A5712">
            <w:pPr>
              <w:shd w:val="clear" w:color="auto" w:fill="FFFFFF"/>
              <w:ind w:firstLine="4"/>
              <w:contextualSpacing/>
              <w:jc w:val="center"/>
              <w:rPr>
                <w:b/>
                <w:sz w:val="18"/>
                <w:szCs w:val="18"/>
              </w:rPr>
            </w:pPr>
            <w:r w:rsidRPr="001A5712">
              <w:rPr>
                <w:b/>
                <w:sz w:val="18"/>
                <w:szCs w:val="18"/>
              </w:rPr>
              <w:t>Виды деятельности (элеме</w:t>
            </w:r>
            <w:r w:rsidRPr="001A5712">
              <w:rPr>
                <w:b/>
                <w:sz w:val="18"/>
                <w:szCs w:val="18"/>
              </w:rPr>
              <w:t>н</w:t>
            </w:r>
            <w:r w:rsidRPr="001A5712">
              <w:rPr>
                <w:b/>
                <w:sz w:val="18"/>
                <w:szCs w:val="18"/>
              </w:rPr>
              <w:t>ты содержания, ко</w:t>
            </w:r>
            <w:r w:rsidRPr="001A5712">
              <w:rPr>
                <w:b/>
                <w:sz w:val="18"/>
                <w:szCs w:val="18"/>
              </w:rPr>
              <w:t>н</w:t>
            </w:r>
            <w:r w:rsidRPr="001A5712">
              <w:rPr>
                <w:b/>
                <w:sz w:val="18"/>
                <w:szCs w:val="18"/>
              </w:rPr>
              <w:t>троль)</w:t>
            </w:r>
          </w:p>
        </w:tc>
        <w:tc>
          <w:tcPr>
            <w:tcW w:w="1133" w:type="dxa"/>
            <w:vMerge w:val="restart"/>
          </w:tcPr>
          <w:p w:rsidR="00F733C7" w:rsidRPr="001A5712" w:rsidRDefault="00F733C7" w:rsidP="001A5712">
            <w:pPr>
              <w:shd w:val="clear" w:color="auto" w:fill="FFFFFF"/>
              <w:ind w:firstLine="4"/>
              <w:contextualSpacing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pacing w:val="-2"/>
                <w:sz w:val="18"/>
                <w:szCs w:val="18"/>
              </w:rPr>
              <w:t>Дом.</w:t>
            </w:r>
          </w:p>
          <w:p w:rsidR="00F733C7" w:rsidRPr="001A5712" w:rsidRDefault="00F733C7" w:rsidP="001A5712">
            <w:pPr>
              <w:shd w:val="clear" w:color="auto" w:fill="FFFFFF"/>
              <w:ind w:firstLine="4"/>
              <w:contextualSpacing/>
              <w:jc w:val="center"/>
              <w:rPr>
                <w:b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з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1A5712">
              <w:rPr>
                <w:b/>
                <w:bCs/>
                <w:color w:val="000000"/>
                <w:spacing w:val="-3"/>
                <w:sz w:val="18"/>
                <w:szCs w:val="18"/>
              </w:rPr>
              <w:t>дание</w:t>
            </w:r>
          </w:p>
        </w:tc>
      </w:tr>
      <w:tr w:rsidR="00F733C7" w:rsidRPr="001A5712" w:rsidTr="001A5712">
        <w:trPr>
          <w:trHeight w:val="509"/>
        </w:trPr>
        <w:tc>
          <w:tcPr>
            <w:tcW w:w="438" w:type="dxa"/>
            <w:gridSpan w:val="2"/>
            <w:vMerge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Merge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4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pacing w:val="-5"/>
                <w:sz w:val="18"/>
                <w:szCs w:val="18"/>
              </w:rPr>
              <w:t>Предметные УУД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shd w:val="clear" w:color="auto" w:fill="FFFFFF"/>
              <w:ind w:firstLine="4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pacing w:val="-5"/>
                <w:sz w:val="18"/>
                <w:szCs w:val="18"/>
              </w:rPr>
              <w:t>Метапредметные УУД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shd w:val="clear" w:color="auto" w:fill="FFFFFF"/>
              <w:ind w:firstLine="4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pacing w:val="-5"/>
                <w:sz w:val="18"/>
                <w:szCs w:val="18"/>
              </w:rPr>
              <w:t>Личностные УУД</w:t>
            </w:r>
          </w:p>
        </w:tc>
        <w:tc>
          <w:tcPr>
            <w:tcW w:w="2665" w:type="dxa"/>
            <w:vMerge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509"/>
        </w:trPr>
        <w:tc>
          <w:tcPr>
            <w:tcW w:w="438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Вводный урок</w:t>
            </w:r>
          </w:p>
        </w:tc>
        <w:tc>
          <w:tcPr>
            <w:tcW w:w="541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Вводный</w:t>
            </w: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5"/>
                <w:sz w:val="18"/>
                <w:szCs w:val="18"/>
              </w:rPr>
              <w:t>Получат возмо</w:t>
            </w:r>
            <w:r w:rsidRPr="001A5712">
              <w:rPr>
                <w:bCs/>
                <w:color w:val="000000"/>
                <w:spacing w:val="-5"/>
                <w:sz w:val="18"/>
                <w:szCs w:val="18"/>
              </w:rPr>
              <w:t>ж</w:t>
            </w:r>
            <w:r w:rsidRPr="001A5712">
              <w:rPr>
                <w:bCs/>
                <w:color w:val="000000"/>
                <w:spacing w:val="-5"/>
                <w:sz w:val="18"/>
                <w:szCs w:val="18"/>
              </w:rPr>
              <w:t xml:space="preserve">ность научиться: </w:t>
            </w:r>
            <w:r w:rsidRPr="001A5712">
              <w:rPr>
                <w:sz w:val="18"/>
                <w:szCs w:val="18"/>
              </w:rPr>
              <w:t>как д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биваться успехов в раб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те в классе и дома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Познавательные</w:t>
            </w:r>
            <w:r w:rsidRPr="001A5712">
              <w:rPr>
                <w:sz w:val="18"/>
                <w:szCs w:val="18"/>
              </w:rPr>
              <w:t>: д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вать определения понятиям.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участвовать в обсуждении вопроса о том, для чего ну</w:t>
            </w:r>
            <w:r w:rsidRPr="001A5712">
              <w:rPr>
                <w:sz w:val="18"/>
                <w:szCs w:val="18"/>
              </w:rPr>
              <w:t>ж</w:t>
            </w:r>
            <w:r w:rsidRPr="001A5712">
              <w:rPr>
                <w:sz w:val="18"/>
                <w:szCs w:val="18"/>
              </w:rPr>
              <w:t>но изучать обществознания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Формирование мот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вации к изучению общество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нания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</w:t>
            </w:r>
            <w:r w:rsidRPr="001A5712">
              <w:rPr>
                <w:sz w:val="18"/>
                <w:szCs w:val="18"/>
              </w:rPr>
              <w:t>р</w:t>
            </w:r>
            <w:r w:rsidRPr="001A5712">
              <w:rPr>
                <w:sz w:val="18"/>
                <w:szCs w:val="18"/>
              </w:rPr>
              <w:t>шенствования умений и нав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ков в процессе учебной де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тельности. Определить осно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ные требования к результатам обучения и критерии успешной работы учащихся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С. 4-6 прочитать</w:t>
            </w:r>
          </w:p>
        </w:tc>
      </w:tr>
      <w:tr w:rsidR="00F733C7" w:rsidRPr="001A5712" w:rsidTr="001A5712">
        <w:trPr>
          <w:trHeight w:val="509"/>
        </w:trPr>
        <w:tc>
          <w:tcPr>
            <w:tcW w:w="15026" w:type="dxa"/>
            <w:gridSpan w:val="13"/>
          </w:tcPr>
          <w:p w:rsidR="00F733C7" w:rsidRPr="001A5712" w:rsidRDefault="00F733C7" w:rsidP="001A5712">
            <w:pPr>
              <w:widowControl/>
              <w:shd w:val="clear" w:color="auto" w:fill="FFFFFF"/>
              <w:autoSpaceDE/>
              <w:autoSpaceDN/>
              <w:adjustRightInd/>
              <w:ind w:firstLine="550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Глава I. Личность и общество (6 ч.)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Что делает ч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ловека ч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ловеком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11.09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Научаться: выя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лять природное и общ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ственное в человеке.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Получат возмо</w:t>
            </w:r>
            <w:r w:rsidRPr="001A5712">
              <w:rPr>
                <w:sz w:val="18"/>
                <w:szCs w:val="18"/>
              </w:rPr>
              <w:t>ж</w:t>
            </w:r>
            <w:r w:rsidRPr="001A5712">
              <w:rPr>
                <w:sz w:val="18"/>
                <w:szCs w:val="18"/>
              </w:rPr>
              <w:t>ность научиться: 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делять способность ч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ловека к творчеству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 xml:space="preserve"> и признаки объектов; приводят примеры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в качестве доказател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 xml:space="preserve">ства выдвигаемых 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положений.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взаимодействуют в ходе групповой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дискуссии; принимают дру</w:t>
            </w:r>
            <w:r w:rsidRPr="001A571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1A5712">
              <w:rPr>
                <w:sz w:val="18"/>
                <w:szCs w:val="18"/>
              </w:rPr>
              <w:softHyphen/>
              <w:t>ствование различных точек зрения.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0"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гнозируют результа</w:t>
            </w:r>
            <w:r w:rsidRPr="001A5712">
              <w:rPr>
                <w:sz w:val="18"/>
                <w:szCs w:val="18"/>
              </w:rPr>
              <w:softHyphen/>
              <w:t>ты уровня усвоения изучаемого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</w:t>
            </w:r>
            <w:r w:rsidRPr="001A5712">
              <w:rPr>
                <w:sz w:val="18"/>
                <w:szCs w:val="18"/>
              </w:rPr>
              <w:softHyphen/>
              <w:t>ла; принимают и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няют учебную задачу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</w:t>
            </w:r>
            <w:r w:rsidRPr="001A5712">
              <w:rPr>
                <w:sz w:val="18"/>
                <w:szCs w:val="18"/>
              </w:rPr>
              <w:softHyphen/>
              <w:t>тивацию к учебной деятельно</w:t>
            </w:r>
            <w:r w:rsidRPr="001A5712">
              <w:rPr>
                <w:sz w:val="18"/>
                <w:szCs w:val="18"/>
              </w:rPr>
              <w:softHyphen/>
            </w:r>
            <w:r w:rsidRPr="001A5712">
              <w:rPr>
                <w:sz w:val="18"/>
                <w:szCs w:val="18"/>
              </w:rPr>
              <w:softHyphen/>
              <w:t>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</w:t>
            </w:r>
            <w:r w:rsidRPr="001A5712">
              <w:rPr>
                <w:sz w:val="18"/>
                <w:szCs w:val="18"/>
              </w:rPr>
              <w:softHyphen/>
              <w:t>му учебному ма</w:t>
            </w:r>
            <w:r w:rsidRPr="001A5712">
              <w:rPr>
                <w:sz w:val="18"/>
                <w:szCs w:val="18"/>
              </w:rPr>
              <w:softHyphen/>
              <w:t>териалу; выра</w:t>
            </w:r>
            <w:r w:rsidRPr="001A5712">
              <w:rPr>
                <w:sz w:val="18"/>
                <w:szCs w:val="18"/>
              </w:rPr>
              <w:softHyphen/>
              <w:t>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познания; адек</w:t>
            </w:r>
            <w:r w:rsidRPr="001A5712">
              <w:rPr>
                <w:sz w:val="18"/>
                <w:szCs w:val="18"/>
              </w:rPr>
              <w:softHyphen/>
              <w:t>ватно понимают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ности/неуспешности учебной деятельности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Выявить отличия чел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века от животных. Объяснять человеческие качества. Разл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чать биологические и приро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ные качества человека. Хара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теризовать и конкретизировать примерами биологическое и социальное в человеке. 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делять своё отношение к ра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личным качествам человека. Выявлять связь между мышл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нием и речью. Объяснять пон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тие «самореализация». 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делять и конкретизировать примерами сущностные хара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теристики деятельности.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 xml:space="preserve">водить примеры основных видов деятельности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З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писи в те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ради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стр 12-13</w:t>
            </w:r>
          </w:p>
        </w:tc>
      </w:tr>
      <w:tr w:rsidR="00F733C7" w:rsidRPr="001A5712" w:rsidTr="001A5712">
        <w:trPr>
          <w:trHeight w:val="274"/>
        </w:trPr>
        <w:tc>
          <w:tcPr>
            <w:tcW w:w="417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Ч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ловек, 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б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щество и природа.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ванный</w:t>
            </w:r>
          </w:p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ра</w:t>
            </w:r>
            <w:r w:rsidRPr="001A5712">
              <w:rPr>
                <w:rStyle w:val="c2"/>
                <w:sz w:val="18"/>
                <w:szCs w:val="18"/>
              </w:rPr>
              <w:t>з</w:t>
            </w:r>
            <w:r w:rsidRPr="001A5712">
              <w:rPr>
                <w:rStyle w:val="c2"/>
                <w:sz w:val="18"/>
                <w:szCs w:val="18"/>
              </w:rPr>
              <w:t>личать понятия ноосф</w:t>
            </w:r>
            <w:r w:rsidRPr="001A5712">
              <w:rPr>
                <w:rStyle w:val="c2"/>
                <w:sz w:val="18"/>
                <w:szCs w:val="18"/>
              </w:rPr>
              <w:t>е</w:t>
            </w:r>
            <w:r w:rsidRPr="001A5712">
              <w:rPr>
                <w:rStyle w:val="c2"/>
                <w:sz w:val="18"/>
                <w:szCs w:val="18"/>
              </w:rPr>
              <w:t>ра, биосфера.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>можность научитьс</w:t>
            </w:r>
            <w:r w:rsidRPr="001A5712">
              <w:rPr>
                <w:rStyle w:val="c2"/>
                <w:i/>
                <w:sz w:val="18"/>
                <w:szCs w:val="18"/>
              </w:rPr>
              <w:t>я</w:t>
            </w:r>
            <w:r w:rsidRPr="001A5712">
              <w:rPr>
                <w:rStyle w:val="c2"/>
                <w:sz w:val="18"/>
                <w:szCs w:val="18"/>
              </w:rPr>
              <w:t xml:space="preserve">определять </w:t>
            </w:r>
            <w:r w:rsidRPr="001A5712">
              <w:rPr>
                <w:sz w:val="18"/>
                <w:szCs w:val="18"/>
              </w:rPr>
              <w:t>место чел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века в мире природы.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</w:t>
            </w:r>
            <w:r w:rsidRPr="001A5712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1A5712">
              <w:rPr>
                <w:b/>
                <w:bCs/>
                <w:i/>
                <w:iCs/>
                <w:sz w:val="18"/>
                <w:szCs w:val="18"/>
              </w:rPr>
              <w:t>ные:</w:t>
            </w:r>
            <w:r w:rsidRPr="001A5712">
              <w:rPr>
                <w:sz w:val="18"/>
                <w:szCs w:val="18"/>
              </w:rPr>
              <w:t>устанавливают при</w:t>
            </w:r>
            <w:r w:rsidRPr="001A5712">
              <w:rPr>
                <w:sz w:val="18"/>
                <w:szCs w:val="18"/>
              </w:rPr>
              <w:softHyphen/>
              <w:t xml:space="preserve"> чи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но-следственные связи и 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висимости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 xml:space="preserve">между объектами.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1A571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1A5712">
              <w:rPr>
                <w:sz w:val="18"/>
                <w:szCs w:val="18"/>
              </w:rPr>
              <w:softHyphen/>
              <w:t>мают позицию партнера, в том числе и 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личную от своей, согласов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вают дей</w:t>
            </w:r>
            <w:r w:rsidRPr="001A5712">
              <w:rPr>
                <w:sz w:val="18"/>
                <w:szCs w:val="18"/>
              </w:rPr>
              <w:softHyphen/>
              <w:t>ствия с партнером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нимают и сохраняют учебную задачу; учитывают выделе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ные учителем ориентиры действия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ном успехе, но и в решении про</w:t>
            </w:r>
            <w:r w:rsidRPr="001A5712">
              <w:rPr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1A5712">
              <w:rPr>
                <w:sz w:val="18"/>
                <w:szCs w:val="18"/>
              </w:rPr>
              <w:softHyphen/>
              <w:t>жительное от</w:t>
            </w:r>
            <w:r w:rsidRPr="001A5712">
              <w:rPr>
                <w:sz w:val="18"/>
                <w:szCs w:val="18"/>
              </w:rPr>
              <w:softHyphen/>
              <w:t>ношение к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цессу познания; адекватно понимают причины успешн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сти/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неуспешности учебной деятельности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Раскрывать смысл п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ровать на примерах влияние природных условий на людей. Анализировать и оценивать текст с заданных позиций. Анализировать факты и обо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новывать сделанные выводы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11pt1"/>
                <w:b w:val="0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 Вопросы и задания стр18-19</w:t>
            </w:r>
            <w:r w:rsidRPr="001A5712">
              <w:rPr>
                <w:rStyle w:val="11pt1"/>
                <w:b w:val="0"/>
                <w:sz w:val="18"/>
                <w:szCs w:val="18"/>
              </w:rPr>
              <w:t xml:space="preserve"> Заполнение сравн</w:t>
            </w:r>
            <w:r w:rsidRPr="001A5712">
              <w:rPr>
                <w:rStyle w:val="11pt1"/>
                <w:b w:val="0"/>
                <w:sz w:val="18"/>
                <w:szCs w:val="18"/>
              </w:rPr>
              <w:t>и</w:t>
            </w:r>
            <w:r w:rsidRPr="001A5712">
              <w:rPr>
                <w:rStyle w:val="11pt1"/>
                <w:b w:val="0"/>
                <w:sz w:val="18"/>
                <w:szCs w:val="18"/>
              </w:rPr>
              <w:t>тельной таблицы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2686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щество как форма жизнеде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тельности людей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Комб</w:t>
            </w:r>
            <w:r w:rsidRPr="001A5712">
              <w:rPr>
                <w:bCs/>
                <w:color w:val="000000"/>
                <w:sz w:val="18"/>
                <w:szCs w:val="18"/>
              </w:rPr>
              <w:t>и</w:t>
            </w:r>
            <w:r w:rsidRPr="001A5712">
              <w:rPr>
                <w:bCs/>
                <w:color w:val="000000"/>
                <w:sz w:val="18"/>
                <w:szCs w:val="18"/>
              </w:rPr>
              <w:t>нир</w:t>
            </w:r>
            <w:r w:rsidRPr="001A5712">
              <w:rPr>
                <w:bCs/>
                <w:color w:val="000000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z w:val="18"/>
                <w:szCs w:val="18"/>
              </w:rPr>
              <w:t>ванный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2"/>
                <w:sz w:val="18"/>
                <w:szCs w:val="18"/>
              </w:rPr>
              <w:t>н</w:t>
            </w:r>
            <w:r w:rsidRPr="001A5712">
              <w:rPr>
                <w:rStyle w:val="c2"/>
                <w:sz w:val="18"/>
                <w:szCs w:val="18"/>
              </w:rPr>
              <w:t>а</w:t>
            </w:r>
            <w:r w:rsidRPr="001A5712">
              <w:rPr>
                <w:rStyle w:val="c2"/>
                <w:sz w:val="18"/>
                <w:szCs w:val="18"/>
              </w:rPr>
              <w:t>зывать сферы общес</w:t>
            </w:r>
            <w:r w:rsidRPr="001A5712">
              <w:rPr>
                <w:rStyle w:val="c2"/>
                <w:sz w:val="18"/>
                <w:szCs w:val="18"/>
              </w:rPr>
              <w:t>т</w:t>
            </w:r>
            <w:r w:rsidRPr="001A5712">
              <w:rPr>
                <w:rStyle w:val="c2"/>
                <w:sz w:val="18"/>
                <w:szCs w:val="18"/>
              </w:rPr>
              <w:t xml:space="preserve">венной жизни и давать краткую характеристику. 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Получат возможность научиться </w:t>
            </w:r>
            <w:r w:rsidRPr="001A5712">
              <w:rPr>
                <w:rStyle w:val="c2"/>
                <w:sz w:val="18"/>
                <w:szCs w:val="18"/>
              </w:rPr>
              <w:t>определять взаимосвязь сфер общ</w:t>
            </w:r>
            <w:r w:rsidRPr="001A5712">
              <w:rPr>
                <w:rStyle w:val="c2"/>
                <w:sz w:val="18"/>
                <w:szCs w:val="18"/>
              </w:rPr>
              <w:t>е</w:t>
            </w:r>
            <w:r w:rsidRPr="001A5712">
              <w:rPr>
                <w:rStyle w:val="c2"/>
                <w:sz w:val="18"/>
                <w:szCs w:val="18"/>
              </w:rPr>
              <w:t>ственной жизни на ко</w:t>
            </w:r>
            <w:r w:rsidRPr="001A5712">
              <w:rPr>
                <w:rStyle w:val="c2"/>
                <w:sz w:val="18"/>
                <w:szCs w:val="18"/>
              </w:rPr>
              <w:t>н</w:t>
            </w:r>
            <w:r w:rsidRPr="001A5712">
              <w:rPr>
                <w:rStyle w:val="c2"/>
                <w:sz w:val="18"/>
                <w:szCs w:val="18"/>
              </w:rPr>
              <w:t>кретных примерах. Н</w:t>
            </w:r>
            <w:r w:rsidRPr="001A5712">
              <w:rPr>
                <w:rStyle w:val="c2"/>
                <w:sz w:val="18"/>
                <w:szCs w:val="18"/>
              </w:rPr>
              <w:t>а</w:t>
            </w:r>
            <w:r w:rsidRPr="001A5712">
              <w:rPr>
                <w:rStyle w:val="c2"/>
                <w:sz w:val="18"/>
                <w:szCs w:val="18"/>
              </w:rPr>
              <w:t>зывать ступени развития общества, исторические типы общества.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с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мостоятельно выде</w:t>
            </w:r>
            <w:r w:rsidRPr="001A5712">
              <w:rPr>
                <w:sz w:val="18"/>
                <w:szCs w:val="18"/>
              </w:rPr>
              <w:softHyphen/>
              <w:t>ляют и формулируют цели; анализ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ру</w:t>
            </w:r>
            <w:r w:rsidRPr="001A5712">
              <w:rPr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участвуют в коллек</w:t>
            </w:r>
            <w:r w:rsidRPr="001A5712">
              <w:rPr>
                <w:sz w:val="18"/>
                <w:szCs w:val="18"/>
              </w:rPr>
              <w:softHyphen/>
              <w:t>тивном обсуждении проблем; обм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нива</w:t>
            </w:r>
            <w:r w:rsidRPr="001A5712">
              <w:rPr>
                <w:sz w:val="18"/>
                <w:szCs w:val="18"/>
              </w:rPr>
              <w:softHyphen/>
              <w:t>ются мнениями,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позицию партнера.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нимают и сохраняют учебную задачу; самостоятельно выде</w:t>
            </w:r>
            <w:r w:rsidRPr="001A5712">
              <w:rPr>
                <w:sz w:val="18"/>
                <w:szCs w:val="18"/>
              </w:rPr>
              <w:softHyphen/>
              <w:t>ляют и формулируют цель; составляют план и последов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тельность действий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Применяют пра</w:t>
            </w:r>
            <w:r w:rsidRPr="001A5712">
              <w:rPr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1A5712">
              <w:rPr>
                <w:sz w:val="18"/>
                <w:szCs w:val="18"/>
              </w:rPr>
              <w:softHyphen/>
              <w:t>ные точки зре</w:t>
            </w:r>
            <w:r w:rsidRPr="001A571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1A5712">
              <w:rPr>
                <w:sz w:val="18"/>
                <w:szCs w:val="18"/>
              </w:rPr>
              <w:softHyphen/>
              <w:t>тельность; вы</w:t>
            </w:r>
            <w:r w:rsidRPr="001A5712">
              <w:rPr>
                <w:sz w:val="18"/>
                <w:szCs w:val="18"/>
              </w:rPr>
              <w:softHyphen/>
              <w:t>ражают положи</w:t>
            </w:r>
            <w:r w:rsidRPr="001A5712">
              <w:rPr>
                <w:sz w:val="18"/>
                <w:szCs w:val="18"/>
              </w:rPr>
              <w:softHyphen/>
              <w:t>тельное 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ные явления. Показывать на конкретных примерах взаим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связь основных сфер общес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венной жизни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§3 прочитать. Вопросы и задания стр26-27</w:t>
            </w:r>
          </w:p>
        </w:tc>
      </w:tr>
      <w:tr w:rsidR="00F733C7" w:rsidRPr="001A5712" w:rsidTr="001A5712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Ра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витие 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щества</w:t>
            </w:r>
          </w:p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sz w:val="18"/>
                <w:szCs w:val="18"/>
              </w:rPr>
              <w:t>х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рактеризовать социал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ные изменения и их формы.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sz w:val="18"/>
                <w:szCs w:val="18"/>
              </w:rPr>
              <w:t>определять термин «гл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бальные проблемы 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временности»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с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мостоятельно выде</w:t>
            </w:r>
            <w:r w:rsidRPr="001A5712">
              <w:rPr>
                <w:sz w:val="18"/>
                <w:szCs w:val="18"/>
              </w:rPr>
              <w:softHyphen/>
              <w:t>ляют и формулируют цели; анализ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 xml:space="preserve">руют вопросы, формулируют ответы. </w:t>
            </w:r>
            <w:r w:rsidRPr="001A57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1A5712">
              <w:rPr>
                <w:sz w:val="18"/>
                <w:szCs w:val="18"/>
              </w:rPr>
              <w:t>участвуют в коллек</w:t>
            </w:r>
            <w:r w:rsidRPr="001A5712">
              <w:rPr>
                <w:sz w:val="18"/>
                <w:szCs w:val="18"/>
              </w:rPr>
              <w:softHyphen/>
              <w:t>тивном обсуждении проблем; обм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нива</w:t>
            </w:r>
            <w:r w:rsidRPr="001A5712">
              <w:rPr>
                <w:sz w:val="18"/>
                <w:szCs w:val="18"/>
              </w:rPr>
              <w:softHyphen/>
              <w:t>ются мнениями,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позицию партнера.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1A571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1A5712">
              <w:rPr>
                <w:sz w:val="18"/>
                <w:szCs w:val="18"/>
              </w:rPr>
              <w:softHyphen/>
              <w:t>вестно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Оценивают собстве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ную учебную дея</w:t>
            </w:r>
            <w:r w:rsidRPr="001A5712">
              <w:rPr>
                <w:sz w:val="18"/>
                <w:szCs w:val="18"/>
              </w:rPr>
              <w:softHyphen/>
              <w:t>тельность, свои достижения; анализир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ют и характеризуют эмоци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нальное состояние и чув</w:t>
            </w:r>
            <w:r w:rsidRPr="001A5712">
              <w:rPr>
                <w:sz w:val="18"/>
                <w:szCs w:val="18"/>
              </w:rPr>
              <w:softHyphen/>
              <w:t>ства окружаю</w:t>
            </w:r>
            <w:r w:rsidRPr="001A571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1A5712">
              <w:rPr>
                <w:sz w:val="18"/>
                <w:szCs w:val="18"/>
              </w:rPr>
              <w:softHyphen/>
              <w:t>ния с их учетом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Выявлять изменения социальной структуры, связа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ные с переходом в постиндус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риальное общество. Анализ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ровать факты социальной де</w:t>
            </w:r>
            <w:r w:rsidRPr="001A5712">
              <w:rPr>
                <w:sz w:val="18"/>
                <w:szCs w:val="18"/>
              </w:rPr>
              <w:t>й</w:t>
            </w:r>
            <w:r w:rsidRPr="001A5712">
              <w:rPr>
                <w:sz w:val="18"/>
                <w:szCs w:val="18"/>
              </w:rPr>
              <w:t>ствительности, связанные с изменением структуры общ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ства. Раскрывать смысл пон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тия «общественный прогресс». Приводить примеры прогре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сивных и регрессивных изм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нений в обществе. Характер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зовать и конкретизировать фактами социальной жизни перемены, происходящие в современном обществе (уск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рение общественного разв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тия). Использовать элементы причинно-следственного ан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лиза при характеристике гл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бальных проблем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§4Вопросы и задания стр33-34</w:t>
            </w:r>
          </w:p>
        </w:tc>
      </w:tr>
      <w:tr w:rsidR="00F733C7" w:rsidRPr="001A5712" w:rsidTr="001A5712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Как стать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 xml:space="preserve">ностью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9.10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ванный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2"/>
                <w:sz w:val="18"/>
                <w:szCs w:val="18"/>
              </w:rPr>
              <w:t>давать определ</w:t>
            </w:r>
            <w:r w:rsidRPr="001A5712">
              <w:rPr>
                <w:rStyle w:val="c2"/>
                <w:sz w:val="18"/>
                <w:szCs w:val="18"/>
              </w:rPr>
              <w:t>е</w:t>
            </w:r>
            <w:r w:rsidRPr="001A5712">
              <w:rPr>
                <w:rStyle w:val="c2"/>
                <w:sz w:val="18"/>
                <w:szCs w:val="18"/>
              </w:rPr>
              <w:t>ния понятиям личность, индивидуальность, с</w:t>
            </w:r>
            <w:r w:rsidRPr="001A5712">
              <w:rPr>
                <w:rStyle w:val="c2"/>
                <w:sz w:val="18"/>
                <w:szCs w:val="18"/>
              </w:rPr>
              <w:t>о</w:t>
            </w:r>
            <w:r w:rsidRPr="001A5712">
              <w:rPr>
                <w:rStyle w:val="c2"/>
                <w:sz w:val="18"/>
                <w:szCs w:val="18"/>
              </w:rPr>
              <w:t>циализация, мировоззр</w:t>
            </w:r>
            <w:r w:rsidRPr="001A5712">
              <w:rPr>
                <w:rStyle w:val="c2"/>
                <w:sz w:val="18"/>
                <w:szCs w:val="18"/>
              </w:rPr>
              <w:t>е</w:t>
            </w:r>
            <w:r w:rsidRPr="001A5712">
              <w:rPr>
                <w:rStyle w:val="c2"/>
                <w:sz w:val="18"/>
                <w:szCs w:val="18"/>
              </w:rPr>
              <w:t xml:space="preserve">ние.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rStyle w:val="c2"/>
                <w:sz w:val="18"/>
                <w:szCs w:val="18"/>
              </w:rPr>
              <w:t>определять качества сильной личности, жи</w:t>
            </w:r>
            <w:r w:rsidRPr="001A5712">
              <w:rPr>
                <w:rStyle w:val="c2"/>
                <w:sz w:val="18"/>
                <w:szCs w:val="18"/>
              </w:rPr>
              <w:t>з</w:t>
            </w:r>
            <w:r w:rsidRPr="001A5712">
              <w:rPr>
                <w:rStyle w:val="c2"/>
                <w:sz w:val="18"/>
                <w:szCs w:val="18"/>
              </w:rPr>
              <w:t>ненные ценности и ор</w:t>
            </w:r>
            <w:r w:rsidRPr="001A5712">
              <w:rPr>
                <w:rStyle w:val="c2"/>
                <w:sz w:val="18"/>
                <w:szCs w:val="18"/>
              </w:rPr>
              <w:t>и</w:t>
            </w:r>
            <w:r w:rsidRPr="001A5712">
              <w:rPr>
                <w:rStyle w:val="c2"/>
                <w:sz w:val="18"/>
                <w:szCs w:val="18"/>
              </w:rPr>
              <w:t>ентиры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</w:t>
            </w:r>
            <w:r w:rsidRPr="001A5712">
              <w:rPr>
                <w:sz w:val="18"/>
                <w:szCs w:val="18"/>
              </w:rPr>
              <w:softHyphen/>
              <w:t>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качествах лич</w:t>
            </w:r>
            <w:r w:rsidRPr="001A571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1A5712">
              <w:rPr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1A5712">
              <w:rPr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1A5712">
              <w:rPr>
                <w:sz w:val="18"/>
                <w:szCs w:val="18"/>
              </w:rPr>
              <w:softHyphen/>
              <w:t>занности, проявляют спосо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ность к взаи</w:t>
            </w:r>
            <w:r w:rsidRPr="001A5712">
              <w:rPr>
                <w:sz w:val="18"/>
                <w:szCs w:val="18"/>
              </w:rPr>
              <w:softHyphen/>
              <w:t>модействию.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уч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тывают ориентиры, данные учителем, при освоении нов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го учебного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Сравнивают разные точки зре</w:t>
            </w:r>
            <w:r w:rsidRPr="001A571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1A5712">
              <w:rPr>
                <w:sz w:val="18"/>
                <w:szCs w:val="18"/>
              </w:rPr>
              <w:softHyphen/>
              <w:t>тельность; со</w:t>
            </w:r>
            <w:r w:rsidRPr="001A5712">
              <w:rPr>
                <w:sz w:val="18"/>
                <w:szCs w:val="18"/>
              </w:rPr>
              <w:softHyphen/>
              <w:t>храняют мот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вацию к учебной</w:t>
            </w:r>
          </w:p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Раскрывать на конкре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ных примерах смысл понятия «индивидуальность». Испол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зовать элементы причинно-следственного анализа при характеристике социальных параметров личности. Выя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вать несложные практические ситуации, в которых проявл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ются различные качества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ности, её мировоззрение, жи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 xml:space="preserve">ненные ценности и ориентиры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§5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Подготовка к тестиров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нию по итогам главы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Стр. 43-44</w:t>
            </w:r>
          </w:p>
        </w:tc>
      </w:tr>
      <w:tr w:rsidR="00F733C7" w:rsidRPr="001A5712" w:rsidTr="001A5712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Практикум по теме «Ли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ность и общество»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16.10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ПОУ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 основные пон</w:t>
            </w:r>
            <w:r w:rsidRPr="001A5712">
              <w:rPr>
                <w:rStyle w:val="c7"/>
                <w:sz w:val="18"/>
                <w:szCs w:val="18"/>
              </w:rPr>
              <w:t>я</w:t>
            </w:r>
            <w:r w:rsidRPr="001A5712">
              <w:rPr>
                <w:rStyle w:val="c7"/>
                <w:sz w:val="18"/>
                <w:szCs w:val="18"/>
              </w:rPr>
              <w:t>тия к главе «Личность и общество»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</w:t>
            </w:r>
            <w:r w:rsidRPr="001A5712">
              <w:rPr>
                <w:sz w:val="18"/>
                <w:szCs w:val="18"/>
              </w:rPr>
              <w:softHyphen/>
              <w:t>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качествах лич</w:t>
            </w:r>
            <w:r w:rsidRPr="001A571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1A5712">
              <w:rPr>
                <w:sz w:val="18"/>
                <w:szCs w:val="18"/>
              </w:rPr>
              <w:softHyphen/>
              <w:t>цию, полученную ранее, для решения познав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тельных задач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</w:t>
            </w:r>
            <w:r w:rsidRPr="001A5712">
              <w:rPr>
                <w:sz w:val="18"/>
                <w:szCs w:val="18"/>
              </w:rPr>
              <w:softHyphen/>
              <w:t>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</w:t>
            </w:r>
            <w:r w:rsidRPr="001A5712">
              <w:rPr>
                <w:sz w:val="18"/>
                <w:szCs w:val="18"/>
              </w:rPr>
              <w:softHyphen/>
              <w:t>му учебному ма</w:t>
            </w:r>
            <w:r w:rsidRPr="001A5712">
              <w:rPr>
                <w:sz w:val="18"/>
                <w:szCs w:val="18"/>
              </w:rPr>
              <w:softHyphen/>
              <w:t>териалу; выра</w:t>
            </w:r>
            <w:r w:rsidRPr="001A5712">
              <w:rPr>
                <w:sz w:val="18"/>
                <w:szCs w:val="18"/>
              </w:rPr>
              <w:softHyphen/>
              <w:t>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познания; адек</w:t>
            </w:r>
            <w:r w:rsidRPr="001A5712">
              <w:rPr>
                <w:sz w:val="18"/>
                <w:szCs w:val="18"/>
              </w:rPr>
              <w:softHyphen/>
              <w:t>ватно понимают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Style19"/>
              <w:widowControl/>
              <w:ind w:firstLine="550"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Обобщать и системат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и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зировать знания и умения по изученной теме</w:t>
            </w:r>
          </w:p>
          <w:p w:rsidR="00F733C7" w:rsidRPr="001A5712" w:rsidRDefault="00F733C7" w:rsidP="001A5712">
            <w:pPr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435"/>
        </w:trPr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33C7" w:rsidRPr="001A5712" w:rsidRDefault="00F733C7" w:rsidP="001A5712">
            <w:pPr>
              <w:widowControl/>
              <w:shd w:val="clear" w:color="auto" w:fill="FFFFFF"/>
              <w:autoSpaceDE/>
              <w:autoSpaceDN/>
              <w:adjustRightInd/>
              <w:ind w:firstLine="550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Глава II. Сфера духовной культуры (8 ч.)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A5712">
              <w:rPr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nil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Сфера духо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ной жизни</w:t>
            </w:r>
          </w:p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23.10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ванный</w:t>
            </w: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>Научаться: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rStyle w:val="c2"/>
                <w:sz w:val="18"/>
                <w:szCs w:val="18"/>
              </w:rPr>
              <w:t>давать определ</w:t>
            </w:r>
            <w:r w:rsidRPr="001A5712">
              <w:rPr>
                <w:rStyle w:val="c2"/>
                <w:sz w:val="18"/>
                <w:szCs w:val="18"/>
              </w:rPr>
              <w:t>е</w:t>
            </w:r>
            <w:r w:rsidRPr="001A5712">
              <w:rPr>
                <w:rStyle w:val="c2"/>
                <w:sz w:val="18"/>
                <w:szCs w:val="18"/>
              </w:rPr>
              <w:t xml:space="preserve">ние понятия культура.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rStyle w:val="c2"/>
                <w:sz w:val="18"/>
                <w:szCs w:val="18"/>
              </w:rPr>
              <w:t xml:space="preserve">определять </w:t>
            </w:r>
            <w:r w:rsidRPr="001A5712">
              <w:rPr>
                <w:sz w:val="18"/>
                <w:szCs w:val="18"/>
              </w:rPr>
              <w:t>тенденции развития духовной кул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туры в современной России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 и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знаки объектов; приводят примеры в качестве доказ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тельства вы</w:t>
            </w:r>
            <w:r w:rsidRPr="001A5712">
              <w:rPr>
                <w:sz w:val="18"/>
                <w:szCs w:val="18"/>
              </w:rPr>
              <w:softHyphen/>
              <w:t>двигаемых пол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жений. </w:t>
            </w:r>
            <w:r w:rsidRPr="001A5712">
              <w:rPr>
                <w:b/>
                <w:i/>
                <w:sz w:val="18"/>
                <w:szCs w:val="18"/>
              </w:rPr>
              <w:t>Коммуникати</w:t>
            </w:r>
            <w:r w:rsidRPr="001A5712">
              <w:rPr>
                <w:b/>
                <w:i/>
                <w:sz w:val="18"/>
                <w:szCs w:val="18"/>
              </w:rPr>
              <w:t>в</w:t>
            </w:r>
            <w:r w:rsidRPr="001A5712">
              <w:rPr>
                <w:b/>
                <w:i/>
                <w:sz w:val="18"/>
                <w:szCs w:val="18"/>
              </w:rPr>
              <w:t>ные:</w:t>
            </w:r>
            <w:r w:rsidRPr="001A5712">
              <w:rPr>
                <w:sz w:val="18"/>
                <w:szCs w:val="18"/>
              </w:rPr>
              <w:t>взаимодействуют в ходе групповой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дискуссии; принимают дру</w:t>
            </w:r>
            <w:r w:rsidRPr="001A571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1A5712">
              <w:rPr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1A5712">
              <w:rPr>
                <w:sz w:val="18"/>
                <w:szCs w:val="18"/>
              </w:rPr>
              <w:t>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гнозируют результа</w:t>
            </w:r>
            <w:r w:rsidRPr="001A5712">
              <w:rPr>
                <w:sz w:val="18"/>
                <w:szCs w:val="18"/>
              </w:rPr>
              <w:softHyphen/>
              <w:t>ты уровня усвоения изучаемого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</w:t>
            </w:r>
            <w:r w:rsidRPr="001A5712">
              <w:rPr>
                <w:sz w:val="18"/>
                <w:szCs w:val="18"/>
              </w:rPr>
              <w:softHyphen/>
              <w:t>ла; принимают и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няют учебную задачу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</w:t>
            </w:r>
            <w:r w:rsidRPr="001A5712">
              <w:rPr>
                <w:sz w:val="18"/>
                <w:szCs w:val="18"/>
              </w:rPr>
              <w:softHyphen/>
              <w:t>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</w:t>
            </w:r>
            <w:r w:rsidRPr="001A5712">
              <w:rPr>
                <w:sz w:val="18"/>
                <w:szCs w:val="18"/>
              </w:rPr>
              <w:softHyphen/>
              <w:t>му учебному ма</w:t>
            </w:r>
            <w:r w:rsidRPr="001A5712">
              <w:rPr>
                <w:sz w:val="18"/>
                <w:szCs w:val="18"/>
              </w:rPr>
              <w:softHyphen/>
              <w:t>териалу; выра</w:t>
            </w:r>
            <w:r w:rsidRPr="001A5712">
              <w:rPr>
                <w:sz w:val="18"/>
                <w:szCs w:val="18"/>
              </w:rPr>
              <w:softHyphen/>
              <w:t>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познания; адек</w:t>
            </w:r>
            <w:r w:rsidRPr="001A5712">
              <w:rPr>
                <w:sz w:val="18"/>
                <w:szCs w:val="18"/>
              </w:rPr>
              <w:softHyphen/>
              <w:t>ватно понимают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Определять сущностные характеристики понятия «кул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тура». Различать и описывать явления духовной культуры. Находить и извлекать социал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ную информацию о достиж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витии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§6 Вопросы и задания стр.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53-54</w:t>
            </w:r>
          </w:p>
        </w:tc>
      </w:tr>
      <w:tr w:rsidR="00F733C7" w:rsidRPr="001A5712" w:rsidTr="001A5712">
        <w:trPr>
          <w:trHeight w:val="273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A5712">
              <w:rPr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М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раль. 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ИНМ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>Научаться: выя</w:t>
            </w:r>
            <w:r w:rsidRPr="001A5712">
              <w:rPr>
                <w:rStyle w:val="c7"/>
                <w:i/>
                <w:sz w:val="18"/>
                <w:szCs w:val="18"/>
              </w:rPr>
              <w:t>в</w:t>
            </w:r>
            <w:r w:rsidRPr="001A5712">
              <w:rPr>
                <w:rStyle w:val="c7"/>
                <w:i/>
                <w:sz w:val="18"/>
                <w:szCs w:val="18"/>
              </w:rPr>
              <w:t xml:space="preserve">лять </w:t>
            </w:r>
            <w:r w:rsidRPr="001A5712">
              <w:rPr>
                <w:sz w:val="18"/>
                <w:szCs w:val="18"/>
              </w:rPr>
              <w:t>основные ценности и нормы морали</w:t>
            </w:r>
            <w:r w:rsidRPr="001A5712">
              <w:rPr>
                <w:rStyle w:val="c2"/>
                <w:sz w:val="18"/>
                <w:szCs w:val="18"/>
              </w:rPr>
              <w:t>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>можность научиться:</w:t>
            </w:r>
            <w:r w:rsidRPr="001A5712">
              <w:rPr>
                <w:sz w:val="18"/>
                <w:szCs w:val="18"/>
              </w:rPr>
              <w:t xml:space="preserve"> определять критерии морального поведения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</w:t>
            </w:r>
            <w:r w:rsidRPr="001A5712">
              <w:rPr>
                <w:sz w:val="18"/>
                <w:szCs w:val="18"/>
              </w:rPr>
              <w:softHyphen/>
              <w:t>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качествах лич</w:t>
            </w:r>
            <w:r w:rsidRPr="001A571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1A5712">
              <w:rPr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1A5712">
              <w:rPr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1A5712">
              <w:rPr>
                <w:sz w:val="18"/>
                <w:szCs w:val="18"/>
              </w:rPr>
              <w:softHyphen/>
              <w:t>занности, проявляют спосо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ность к взаи</w:t>
            </w:r>
            <w:r w:rsidRPr="001A5712">
              <w:rPr>
                <w:sz w:val="18"/>
                <w:szCs w:val="18"/>
              </w:rPr>
              <w:softHyphen/>
              <w:t>модействию.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уч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тывают ориентиры, данные учителем, при освоении нов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го учебного материала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лич</w:t>
            </w:r>
            <w:r w:rsidRPr="001A5712">
              <w:rPr>
                <w:sz w:val="18"/>
                <w:szCs w:val="18"/>
              </w:rPr>
              <w:softHyphen/>
              <w:t>ном успехе, но и в решении про</w:t>
            </w:r>
            <w:r w:rsidRPr="001A571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1A5712">
              <w:rPr>
                <w:sz w:val="18"/>
                <w:szCs w:val="18"/>
              </w:rPr>
              <w:softHyphen/>
              <w:t>ражают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су познания; адек</w:t>
            </w:r>
            <w:r w:rsidRPr="001A5712">
              <w:rPr>
                <w:sz w:val="18"/>
                <w:szCs w:val="18"/>
              </w:rPr>
              <w:softHyphen/>
              <w:t>ватно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Объяснять роль морали в жизни общества. Характер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зовать основные принципы морали. Характеризовать м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ральную сторону различных социальных ситуаций. -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7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 77-78</w:t>
            </w:r>
          </w:p>
        </w:tc>
      </w:tr>
      <w:tr w:rsidR="00F733C7" w:rsidRPr="001A5712" w:rsidTr="001A5712">
        <w:trPr>
          <w:trHeight w:val="276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Долг и совесть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13.11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ванный </w:t>
            </w: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sz w:val="18"/>
                <w:szCs w:val="18"/>
              </w:rPr>
              <w:t>ра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личать понятия «объе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тивные обязанности» и «моральная ответстве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ность».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sz w:val="18"/>
                <w:szCs w:val="18"/>
              </w:rPr>
              <w:t>использовать элементы причинно-следственного анализа для объяснения влияния моральных у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тоев на развитие общ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ства и человека.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танавливают при</w:t>
            </w:r>
            <w:r w:rsidRPr="001A5712">
              <w:rPr>
                <w:sz w:val="18"/>
                <w:szCs w:val="18"/>
              </w:rPr>
              <w:softHyphen/>
              <w:t>чинно-следственные связи и завис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мости между объектами.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1A571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1A5712">
              <w:rPr>
                <w:sz w:val="18"/>
                <w:szCs w:val="18"/>
              </w:rPr>
              <w:softHyphen/>
              <w:t>мают позицию партнера, в том числе и 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личную от своей, согласов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вают дей</w:t>
            </w:r>
            <w:r w:rsidRPr="001A5712">
              <w:rPr>
                <w:sz w:val="18"/>
                <w:szCs w:val="18"/>
              </w:rPr>
              <w:softHyphen/>
              <w:t>ствия с партнером.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нимают и сохраняют учебную задачу; учитывают выделе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ные учителем ориентиры действия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Сравнивают раз</w:t>
            </w:r>
            <w:r w:rsidRPr="001A5712">
              <w:rPr>
                <w:sz w:val="18"/>
                <w:szCs w:val="18"/>
              </w:rPr>
              <w:softHyphen/>
              <w:t>ные точки зре</w:t>
            </w:r>
            <w:r w:rsidRPr="001A571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1A5712">
              <w:rPr>
                <w:sz w:val="18"/>
                <w:szCs w:val="18"/>
              </w:rPr>
              <w:softHyphen/>
              <w:t>тельность; со</w:t>
            </w:r>
            <w:r w:rsidRPr="001A5712">
              <w:rPr>
                <w:sz w:val="18"/>
                <w:szCs w:val="18"/>
              </w:rPr>
              <w:softHyphen/>
              <w:t>храняют моти</w:t>
            </w:r>
            <w:r w:rsidRPr="001A5712">
              <w:rPr>
                <w:sz w:val="18"/>
                <w:szCs w:val="18"/>
              </w:rPr>
              <w:softHyphen/>
              <w:t>вацию к учебной деятельн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</w:t>
            </w:r>
          </w:p>
          <w:p w:rsidR="00F733C7" w:rsidRPr="001A5712" w:rsidRDefault="00F733C7" w:rsidP="001A5712">
            <w:pPr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Осуществлять рефле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сию своих нравственных це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ностей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8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 xml:space="preserve"> Вопросы и задания стр 70-71</w:t>
            </w:r>
          </w:p>
        </w:tc>
      </w:tr>
      <w:tr w:rsidR="00F733C7" w:rsidRPr="001A5712" w:rsidTr="001A5712">
        <w:trPr>
          <w:trHeight w:val="276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М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ральный выбор — это отве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ственность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20.11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ванный</w:t>
            </w: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п</w:t>
            </w:r>
            <w:r w:rsidRPr="001A5712">
              <w:rPr>
                <w:sz w:val="18"/>
                <w:szCs w:val="18"/>
              </w:rPr>
              <w:t>ределять понятия своб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да и ответственность.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rStyle w:val="c2"/>
                <w:sz w:val="18"/>
                <w:szCs w:val="18"/>
              </w:rPr>
              <w:t xml:space="preserve">сопоставлять </w:t>
            </w:r>
            <w:r w:rsidRPr="001A5712">
              <w:rPr>
                <w:sz w:val="18"/>
                <w:szCs w:val="18"/>
              </w:rPr>
              <w:t>моральные знания и практическое поведение.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с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мостоятельно выде</w:t>
            </w:r>
            <w:r w:rsidRPr="001A5712">
              <w:rPr>
                <w:sz w:val="18"/>
                <w:szCs w:val="18"/>
              </w:rPr>
              <w:softHyphen/>
              <w:t>ляют и формулируют цели; анализ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 xml:space="preserve">руют вопросы, формулируют ответы. </w:t>
            </w:r>
            <w:r w:rsidRPr="001A57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1A5712">
              <w:rPr>
                <w:sz w:val="18"/>
                <w:szCs w:val="18"/>
              </w:rPr>
              <w:t>участвуют в коллек</w:t>
            </w:r>
            <w:r w:rsidRPr="001A5712">
              <w:rPr>
                <w:sz w:val="18"/>
                <w:szCs w:val="18"/>
              </w:rPr>
              <w:softHyphen/>
              <w:t>тивном обсуждении проблем; обм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нива</w:t>
            </w:r>
            <w:r w:rsidRPr="001A5712">
              <w:rPr>
                <w:sz w:val="18"/>
                <w:szCs w:val="18"/>
              </w:rPr>
              <w:softHyphen/>
              <w:t>ются мнениями,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позицию партнера.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1A571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1A5712">
              <w:rPr>
                <w:sz w:val="18"/>
                <w:szCs w:val="18"/>
              </w:rPr>
              <w:softHyphen/>
              <w:t>вестно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Оценивают собстве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ную учебную дея</w:t>
            </w:r>
            <w:r w:rsidRPr="001A5712">
              <w:rPr>
                <w:sz w:val="18"/>
                <w:szCs w:val="18"/>
              </w:rPr>
              <w:softHyphen/>
              <w:t>тельность, свои достижения; анализир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ют и характеризуют эмоци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нальное состояние и чув</w:t>
            </w:r>
            <w:r w:rsidRPr="001A5712">
              <w:rPr>
                <w:sz w:val="18"/>
                <w:szCs w:val="18"/>
              </w:rPr>
              <w:softHyphen/>
              <w:t>ства окружаю</w:t>
            </w:r>
            <w:r w:rsidRPr="001A571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1A5712">
              <w:rPr>
                <w:sz w:val="18"/>
                <w:szCs w:val="18"/>
              </w:rPr>
              <w:softHyphen/>
              <w:t>ния с их учетом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Приводить примеры морального выбора. Давать нравственные оценки собс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венным поступкам, поведению других людей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1854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A5712">
              <w:rPr>
                <w:bCs/>
                <w:color w:val="000000"/>
                <w:sz w:val="18"/>
                <w:szCs w:val="18"/>
                <w:lang w:val="en-US"/>
              </w:rPr>
              <w:t>12</w:t>
            </w:r>
          </w:p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б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разование</w:t>
            </w:r>
          </w:p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27.11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Урок «о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крытия» нового знания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</w:p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>Научаться: х</w:t>
            </w:r>
            <w:r w:rsidRPr="001A5712">
              <w:rPr>
                <w:rStyle w:val="c7"/>
                <w:i/>
                <w:sz w:val="18"/>
                <w:szCs w:val="18"/>
              </w:rPr>
              <w:t>а</w:t>
            </w:r>
            <w:r w:rsidRPr="001A5712">
              <w:rPr>
                <w:rStyle w:val="c7"/>
                <w:i/>
                <w:sz w:val="18"/>
                <w:szCs w:val="18"/>
              </w:rPr>
              <w:t xml:space="preserve">рактеризовать термин </w:t>
            </w:r>
            <w:r w:rsidRPr="001A5712">
              <w:rPr>
                <w:sz w:val="18"/>
                <w:szCs w:val="18"/>
              </w:rPr>
              <w:t>самообразование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выявлять </w:t>
            </w:r>
            <w:r w:rsidRPr="001A5712">
              <w:rPr>
                <w:sz w:val="18"/>
                <w:szCs w:val="18"/>
              </w:rPr>
              <w:t>значимость образования в условиях информационного общ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ства.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танавливают при</w:t>
            </w:r>
            <w:r w:rsidRPr="001A5712">
              <w:rPr>
                <w:sz w:val="18"/>
                <w:szCs w:val="18"/>
              </w:rPr>
              <w:softHyphen/>
              <w:t>чинно-следственные связи и завис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мости между объектами.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1A571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1A5712">
              <w:rPr>
                <w:sz w:val="18"/>
                <w:szCs w:val="18"/>
              </w:rPr>
              <w:softHyphen/>
              <w:t>мают позицию партнера, в том числе и 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личную от своей, согласов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вают дей</w:t>
            </w:r>
            <w:r w:rsidRPr="001A5712">
              <w:rPr>
                <w:sz w:val="18"/>
                <w:szCs w:val="18"/>
              </w:rPr>
              <w:softHyphen/>
              <w:t>ствия с партнером.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нимают и сохраняют учебную задачу; учитывают выделе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ные учителем ориентиры действия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лич</w:t>
            </w:r>
            <w:r w:rsidRPr="001A5712">
              <w:rPr>
                <w:sz w:val="18"/>
                <w:szCs w:val="18"/>
              </w:rPr>
              <w:softHyphen/>
              <w:t>ном успехе, но и в решении про</w:t>
            </w:r>
            <w:r w:rsidRPr="001A571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1A5712">
              <w:rPr>
                <w:sz w:val="18"/>
                <w:szCs w:val="18"/>
              </w:rPr>
              <w:softHyphen/>
              <w:t>ражают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су познания; адек</w:t>
            </w:r>
            <w:r w:rsidRPr="001A5712">
              <w:rPr>
                <w:sz w:val="18"/>
                <w:szCs w:val="18"/>
              </w:rPr>
              <w:softHyphen/>
              <w:t>ватно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Оценивать значение 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разования в информационном обществе. Извлекать информ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цию о тенденциях в развитии образования из различных и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точников. Характеризовать с опорой на примеры совреме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ную образовательную полит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ку РФ. Обосновывать своё 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ношение к непрерывному 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разованию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§10 Вопросы и задания стр85-86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Наука в совр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менном обществе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4.12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ванный </w:t>
            </w: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>Научаться: х</w:t>
            </w:r>
            <w:r w:rsidRPr="001A5712">
              <w:rPr>
                <w:rStyle w:val="c7"/>
                <w:i/>
                <w:sz w:val="18"/>
                <w:szCs w:val="18"/>
              </w:rPr>
              <w:t>а</w:t>
            </w:r>
            <w:r w:rsidRPr="001A5712">
              <w:rPr>
                <w:rStyle w:val="c7"/>
                <w:i/>
                <w:sz w:val="18"/>
                <w:szCs w:val="18"/>
              </w:rPr>
              <w:t xml:space="preserve">рактеризовать термин </w:t>
            </w:r>
            <w:r w:rsidRPr="001A5712">
              <w:rPr>
                <w:sz w:val="18"/>
                <w:szCs w:val="18"/>
              </w:rPr>
              <w:t>наука, её значение в жизни современного общества.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rStyle w:val="c2"/>
                <w:sz w:val="18"/>
                <w:szCs w:val="18"/>
              </w:rPr>
              <w:t xml:space="preserve">определять </w:t>
            </w:r>
            <w:r w:rsidRPr="001A5712">
              <w:rPr>
                <w:sz w:val="18"/>
                <w:szCs w:val="18"/>
              </w:rPr>
              <w:t>нравстве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ные принципы труда учёного.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с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мостоятельно выде</w:t>
            </w:r>
            <w:r w:rsidRPr="001A5712">
              <w:rPr>
                <w:sz w:val="18"/>
                <w:szCs w:val="18"/>
              </w:rPr>
              <w:softHyphen/>
              <w:t>ляют и формулируют цели; анализ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 xml:space="preserve">руют вопросы, формулируют ответы.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Коммуникати</w:t>
            </w:r>
            <w:r w:rsidRPr="001A5712">
              <w:rPr>
                <w:b/>
                <w:i/>
                <w:sz w:val="18"/>
                <w:szCs w:val="18"/>
              </w:rPr>
              <w:t>в</w:t>
            </w:r>
            <w:r w:rsidRPr="001A5712">
              <w:rPr>
                <w:b/>
                <w:i/>
                <w:sz w:val="18"/>
                <w:szCs w:val="18"/>
              </w:rPr>
              <w:t>ные:</w:t>
            </w:r>
            <w:r w:rsidRPr="001A5712">
              <w:rPr>
                <w:sz w:val="18"/>
                <w:szCs w:val="18"/>
              </w:rPr>
              <w:t>участвуют в коллек</w:t>
            </w:r>
            <w:r w:rsidRPr="001A571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1A571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1A5712">
              <w:rPr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1A571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1A5712">
              <w:rPr>
                <w:sz w:val="18"/>
                <w:szCs w:val="18"/>
              </w:rPr>
              <w:softHyphen/>
              <w:t>вестно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Оценивают соб</w:t>
            </w:r>
            <w:r w:rsidRPr="001A5712">
              <w:rPr>
                <w:sz w:val="18"/>
                <w:szCs w:val="18"/>
              </w:rPr>
              <w:softHyphen/>
              <w:t>ственную учеб</w:t>
            </w:r>
            <w:r w:rsidRPr="001A5712">
              <w:rPr>
                <w:sz w:val="18"/>
                <w:szCs w:val="18"/>
              </w:rPr>
              <w:softHyphen/>
              <w:t>ную деятель</w:t>
            </w:r>
            <w:r w:rsidRPr="001A5712">
              <w:rPr>
                <w:sz w:val="18"/>
                <w:szCs w:val="18"/>
              </w:rPr>
              <w:softHyphen/>
              <w:t>ность, свои до</w:t>
            </w:r>
            <w:r w:rsidRPr="001A5712">
              <w:rPr>
                <w:sz w:val="18"/>
                <w:szCs w:val="18"/>
              </w:rPr>
              <w:softHyphen/>
              <w:t>стижения; ана</w:t>
            </w:r>
            <w:r w:rsidRPr="001A5712">
              <w:rPr>
                <w:sz w:val="18"/>
                <w:szCs w:val="18"/>
              </w:rPr>
              <w:softHyphen/>
              <w:t>лизируют и ха</w:t>
            </w:r>
            <w:r w:rsidRPr="001A5712">
              <w:rPr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1A5712">
              <w:rPr>
                <w:sz w:val="18"/>
                <w:szCs w:val="18"/>
              </w:rPr>
              <w:softHyphen/>
              <w:t>ства окружаю</w:t>
            </w:r>
            <w:r w:rsidRPr="001A571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1A5712">
              <w:rPr>
                <w:sz w:val="18"/>
                <w:szCs w:val="18"/>
              </w:rPr>
              <w:softHyphen/>
              <w:t>ния с их учетом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§11 Вопросы и задания стр93-94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лигия как одна из форм кул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ь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туры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11.12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ванный </w:t>
            </w: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>Научаться: х</w:t>
            </w:r>
            <w:r w:rsidRPr="001A5712">
              <w:rPr>
                <w:rStyle w:val="c7"/>
                <w:i/>
                <w:sz w:val="18"/>
                <w:szCs w:val="18"/>
              </w:rPr>
              <w:t>а</w:t>
            </w:r>
            <w:r w:rsidRPr="001A5712">
              <w:rPr>
                <w:rStyle w:val="c7"/>
                <w:i/>
                <w:sz w:val="18"/>
                <w:szCs w:val="18"/>
              </w:rPr>
              <w:t xml:space="preserve">рактеризовать </w:t>
            </w:r>
            <w:r w:rsidRPr="001A5712">
              <w:rPr>
                <w:sz w:val="18"/>
                <w:szCs w:val="18"/>
              </w:rPr>
              <w:t>религ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озные организации и объединения, их роль в жизни современного общества.</w:t>
            </w:r>
            <w:r w:rsidRPr="001A5712">
              <w:rPr>
                <w:rStyle w:val="c2"/>
                <w:sz w:val="18"/>
                <w:szCs w:val="18"/>
              </w:rPr>
              <w:t xml:space="preserve"> Объяснять роль религии в жизни общества. Называть р</w:t>
            </w:r>
            <w:r w:rsidRPr="001A5712">
              <w:rPr>
                <w:rStyle w:val="c2"/>
                <w:sz w:val="18"/>
                <w:szCs w:val="18"/>
              </w:rPr>
              <w:t>е</w:t>
            </w:r>
            <w:r w:rsidRPr="001A5712">
              <w:rPr>
                <w:rStyle w:val="c2"/>
                <w:sz w:val="18"/>
                <w:szCs w:val="18"/>
              </w:rPr>
              <w:t>лигиозные организации и объединения.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rStyle w:val="c2"/>
                <w:sz w:val="18"/>
                <w:szCs w:val="18"/>
              </w:rPr>
              <w:t>определять</w:t>
            </w:r>
            <w:r w:rsidRPr="001A5712">
              <w:rPr>
                <w:sz w:val="18"/>
                <w:szCs w:val="18"/>
              </w:rPr>
              <w:t>роль религии в культурном развитии.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нимают и сохраняют учебную задачу; учитывают выделе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ные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 учителем.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ставят и формулируют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блему урока; самостоятельно создают алгоритм деятельн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 при решении проблемы.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проявляют актив</w:t>
            </w:r>
            <w:r w:rsidRPr="001A5712">
              <w:rPr>
                <w:sz w:val="18"/>
                <w:szCs w:val="18"/>
              </w:rPr>
              <w:softHyphen/>
              <w:t>ность во взаимодействии для решения коммуникативных и познав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тельных за</w:t>
            </w:r>
            <w:r w:rsidRPr="001A5712">
              <w:rPr>
                <w:sz w:val="18"/>
                <w:szCs w:val="18"/>
              </w:rPr>
              <w:softHyphen/>
              <w:t>дач (задают вопр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сы, формулируют свои 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труднения; предлагают п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мощь и со</w:t>
            </w:r>
            <w:r w:rsidRPr="001A5712">
              <w:rPr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Определяют целос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ный, соци</w:t>
            </w:r>
            <w:r w:rsidRPr="001A5712">
              <w:rPr>
                <w:sz w:val="18"/>
                <w:szCs w:val="18"/>
              </w:rPr>
              <w:softHyphen/>
              <w:t>ально ориенти</w:t>
            </w:r>
            <w:r w:rsidRPr="001A5712">
              <w:rPr>
                <w:sz w:val="18"/>
                <w:szCs w:val="18"/>
              </w:rPr>
              <w:softHyphen/>
              <w:t>рованный взгляд на мир в единст</w:t>
            </w:r>
            <w:r w:rsidRPr="001A5712">
              <w:rPr>
                <w:sz w:val="18"/>
                <w:szCs w:val="18"/>
              </w:rPr>
              <w:softHyphen/>
              <w:t>ве и разнообра</w:t>
            </w:r>
            <w:r w:rsidRPr="001A5712">
              <w:rPr>
                <w:sz w:val="18"/>
                <w:szCs w:val="18"/>
              </w:rPr>
              <w:softHyphen/>
              <w:t>зии 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родов,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культуры и ре</w:t>
            </w:r>
            <w:r w:rsidRPr="001A5712">
              <w:rPr>
                <w:sz w:val="18"/>
                <w:szCs w:val="18"/>
              </w:rPr>
              <w:softHyphen/>
              <w:t>лигий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Определять сущностные характеристики религии и её роль в культурной жизни. Об</w:t>
            </w:r>
            <w:r w:rsidRPr="001A5712">
              <w:rPr>
                <w:sz w:val="18"/>
                <w:szCs w:val="18"/>
              </w:rPr>
              <w:t>ъ</w:t>
            </w:r>
            <w:r w:rsidRPr="001A5712">
              <w:rPr>
                <w:sz w:val="18"/>
                <w:szCs w:val="18"/>
              </w:rPr>
              <w:t>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§12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 101-102</w:t>
            </w:r>
          </w:p>
        </w:tc>
      </w:tr>
      <w:tr w:rsidR="00F733C7" w:rsidRPr="001A5712" w:rsidTr="001A5712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Практикум по теме «Сф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ра духо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ной кул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туры»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18.12</w:t>
            </w:r>
          </w:p>
        </w:tc>
        <w:tc>
          <w:tcPr>
            <w:tcW w:w="85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ПОУ</w:t>
            </w:r>
          </w:p>
        </w:tc>
        <w:tc>
          <w:tcPr>
            <w:tcW w:w="2169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 основные пон</w:t>
            </w:r>
            <w:r w:rsidRPr="001A5712">
              <w:rPr>
                <w:rStyle w:val="c7"/>
                <w:sz w:val="18"/>
                <w:szCs w:val="18"/>
              </w:rPr>
              <w:t>я</w:t>
            </w:r>
            <w:r w:rsidRPr="001A5712">
              <w:rPr>
                <w:rStyle w:val="c7"/>
                <w:sz w:val="18"/>
                <w:szCs w:val="18"/>
              </w:rPr>
              <w:t>тия к главе «</w:t>
            </w:r>
            <w:r w:rsidRPr="001A5712">
              <w:rPr>
                <w:sz w:val="18"/>
                <w:szCs w:val="18"/>
              </w:rPr>
              <w:t>Сфера д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ховной культуры</w:t>
            </w:r>
            <w:r w:rsidRPr="001A5712">
              <w:rPr>
                <w:rStyle w:val="c7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</w:t>
            </w:r>
            <w:r w:rsidRPr="001A5712">
              <w:rPr>
                <w:sz w:val="18"/>
                <w:szCs w:val="18"/>
              </w:rPr>
              <w:softHyphen/>
              <w:t>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категориях духовной культуры человека; привлекают информа</w:t>
            </w:r>
            <w:r w:rsidRPr="001A5712">
              <w:rPr>
                <w:sz w:val="18"/>
                <w:szCs w:val="18"/>
              </w:rPr>
              <w:softHyphen/>
              <w:t>цию, полученную ранее, для реш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ния познавательных задач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</w:t>
            </w:r>
            <w:r w:rsidRPr="001A5712">
              <w:rPr>
                <w:sz w:val="18"/>
                <w:szCs w:val="18"/>
              </w:rPr>
              <w:softHyphen/>
              <w:t>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</w:t>
            </w:r>
            <w:r w:rsidRPr="001A5712">
              <w:rPr>
                <w:sz w:val="18"/>
                <w:szCs w:val="18"/>
              </w:rPr>
              <w:softHyphen/>
              <w:t>му учебному ма</w:t>
            </w:r>
            <w:r w:rsidRPr="001A5712">
              <w:rPr>
                <w:sz w:val="18"/>
                <w:szCs w:val="18"/>
              </w:rPr>
              <w:softHyphen/>
              <w:t>териалу; выра</w:t>
            </w:r>
            <w:r w:rsidRPr="001A5712">
              <w:rPr>
                <w:sz w:val="18"/>
                <w:szCs w:val="18"/>
              </w:rPr>
              <w:softHyphen/>
              <w:t>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познания; адек</w:t>
            </w:r>
            <w:r w:rsidRPr="001A5712">
              <w:rPr>
                <w:sz w:val="18"/>
                <w:szCs w:val="18"/>
              </w:rPr>
              <w:softHyphen/>
              <w:t>ватно понимают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pStyle w:val="Style19"/>
              <w:widowControl/>
              <w:ind w:firstLine="550"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Обобщать и системат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и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зировать знания и умения по изученной теме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359"/>
        </w:trPr>
        <w:tc>
          <w:tcPr>
            <w:tcW w:w="15026" w:type="dxa"/>
            <w:gridSpan w:val="13"/>
          </w:tcPr>
          <w:p w:rsidR="00F733C7" w:rsidRPr="001A5712" w:rsidRDefault="00F733C7" w:rsidP="001A5712">
            <w:pPr>
              <w:widowControl/>
              <w:shd w:val="clear" w:color="auto" w:fill="FFFFFF"/>
              <w:autoSpaceDE/>
              <w:autoSpaceDN/>
              <w:adjustRightInd/>
              <w:ind w:firstLine="550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Глава III. Экономика (13 ч.)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Экономика и ее роль в жи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з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ни общес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ва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25.12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ванный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 </w:t>
            </w:r>
            <w:r w:rsidRPr="001A5712">
              <w:rPr>
                <w:sz w:val="18"/>
                <w:szCs w:val="18"/>
              </w:rPr>
              <w:t>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делять термины потре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ности и ресурсы</w:t>
            </w:r>
            <w:r w:rsidRPr="001A5712">
              <w:rPr>
                <w:rStyle w:val="c2"/>
                <w:sz w:val="18"/>
                <w:szCs w:val="18"/>
              </w:rPr>
              <w:t>, св</w:t>
            </w:r>
            <w:r w:rsidRPr="001A5712">
              <w:rPr>
                <w:rStyle w:val="c2"/>
                <w:sz w:val="18"/>
                <w:szCs w:val="18"/>
              </w:rPr>
              <w:t>о</w:t>
            </w:r>
            <w:r w:rsidRPr="001A5712">
              <w:rPr>
                <w:rStyle w:val="c2"/>
                <w:sz w:val="18"/>
                <w:szCs w:val="18"/>
              </w:rPr>
              <w:t>бодные и экономические блага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характеризовать понятие альтернативная сто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мость (цена выбора)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 и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знаки объектов, приводят примеры в качестве доказ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тельства выдвигаемых пол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жений. </w:t>
            </w: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взаимодействуют в ходе групповой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дискуссии, принимают другое мнение и позицию, допускают сущес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 xml:space="preserve">вование различных точек зрения.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1A5712">
              <w:rPr>
                <w:sz w:val="18"/>
                <w:szCs w:val="18"/>
              </w:rPr>
              <w:t>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гнозируют результаты уровня усвоения изучаемого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риала, принимают и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няют учебную задачу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ном успехе, но и в решении проблемных заданий всей группой, выражают полож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тельное отношение к проце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су познания, адекватно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причины успешн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сти/неуспешности учебной деятельности.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Раскрывать роль экон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мики в жизни общества. Об</w:t>
            </w:r>
            <w:r w:rsidRPr="001A5712">
              <w:rPr>
                <w:sz w:val="18"/>
                <w:szCs w:val="18"/>
              </w:rPr>
              <w:t>ъ</w:t>
            </w:r>
            <w:r w:rsidRPr="001A5712">
              <w:rPr>
                <w:sz w:val="18"/>
                <w:szCs w:val="18"/>
              </w:rPr>
              <w:t>яснять проблему ограниченн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 экономических ресурсов. Различать свободные и экон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мические блага. Приводить примеры принятия решения на основе экономического выбора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§17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§19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</w:t>
            </w:r>
          </w:p>
        </w:tc>
      </w:tr>
      <w:tr w:rsidR="00F733C7" w:rsidRPr="001A5712" w:rsidTr="001A5712">
        <w:trPr>
          <w:trHeight w:val="857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Главные вопр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сы экон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мики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15.01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</w:t>
            </w:r>
            <w:r w:rsidRPr="001A5712">
              <w:rPr>
                <w:sz w:val="18"/>
                <w:szCs w:val="18"/>
              </w:rPr>
              <w:t xml:space="preserve">функции и типы экономических систем.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давать ответы на осно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ные вопросы экономики: что, как и для кого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изводить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1A5712">
              <w:rPr>
                <w:sz w:val="18"/>
                <w:szCs w:val="18"/>
              </w:rPr>
              <w:t>: привлекают информацию, полученную ранее, для реш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ния учебных задач.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1A5712">
              <w:rPr>
                <w:sz w:val="18"/>
                <w:szCs w:val="18"/>
              </w:rPr>
              <w:t>: обмениваются мнениями, участвуют в коллективном обсуждении проблем, распр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деляют обязанности в группе, проявляют способность к взаимодействию.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пл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нируют цели и способы вза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модействия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Оценивают способную учебную деятельность, свои достижения; анализируют и характеризуют эмоционал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ное состояние и чувства о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ружающих, строят свои вза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моотношения с их учётом.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Описывать и иллюстр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ровать примерами решения основных вопросов участник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ми экономики. Различать и сопоставлять основные типы экономических систем. Хара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теризовать способы координ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ции хозяйственной жизни в различных экономических си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темах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§18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§19 Вопросы и задания стр166-167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857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Собственность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22.01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 термины со</w:t>
            </w:r>
            <w:r w:rsidRPr="001A5712">
              <w:rPr>
                <w:rStyle w:val="c7"/>
                <w:sz w:val="18"/>
                <w:szCs w:val="18"/>
              </w:rPr>
              <w:t>б</w:t>
            </w:r>
            <w:r w:rsidRPr="001A5712">
              <w:rPr>
                <w:rStyle w:val="c7"/>
                <w:sz w:val="18"/>
                <w:szCs w:val="18"/>
              </w:rPr>
              <w:t>ственность, формы со</w:t>
            </w:r>
            <w:r w:rsidRPr="001A5712">
              <w:rPr>
                <w:rStyle w:val="c7"/>
                <w:sz w:val="18"/>
                <w:szCs w:val="18"/>
              </w:rPr>
              <w:t>б</w:t>
            </w:r>
            <w:r w:rsidRPr="001A5712">
              <w:rPr>
                <w:rStyle w:val="c7"/>
                <w:sz w:val="18"/>
                <w:szCs w:val="18"/>
              </w:rPr>
              <w:t>ственности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защищать свою собс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венность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1A5712">
              <w:rPr>
                <w:sz w:val="18"/>
                <w:szCs w:val="18"/>
              </w:rPr>
              <w:t>: ориентируются в разнообр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зии способов решения позн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вательных задач, выбирают наиболее эффективные сп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собы их решения.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1A5712">
              <w:rPr>
                <w:sz w:val="18"/>
                <w:szCs w:val="18"/>
              </w:rPr>
              <w:t>: распределяют функции и роли в совместной деятельн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сти, задают вопросы, необх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димые для организации со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ственной деятельности и 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трудничества с партнером.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1A5712">
              <w:rPr>
                <w:sz w:val="18"/>
                <w:szCs w:val="18"/>
              </w:rPr>
              <w:t>: 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деляют последовательность промежуточных целей с уч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том конечного результата, составляют план и последов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тельность действий.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ном успехе, но и в решении проблемных заданий всей группой, выражают полож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тельное отношение к проце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су познания, адекватно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причины успешн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сти/неуспешности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Объяснять смысл пон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тия «собственность». Характ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ризовать и конкретизировать примерами формы собственн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сти. Называть основания для приобретения права собстве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ности. Анализировать несло</w:t>
            </w:r>
            <w:r w:rsidRPr="001A5712">
              <w:rPr>
                <w:sz w:val="18"/>
                <w:szCs w:val="18"/>
              </w:rPr>
              <w:t>ж</w:t>
            </w:r>
            <w:r w:rsidRPr="001A5712">
              <w:rPr>
                <w:sz w:val="18"/>
                <w:szCs w:val="18"/>
              </w:rPr>
              <w:t>ные практические ситуации, связанные с реализацией и защитой прав собственности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41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ы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ночная экономика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29.01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 термины спрос и предложение, рынок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Формулировать собс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венное мнение о роли рыночного механизма регулирования эконом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ки в жизни общества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1A5712">
              <w:rPr>
                <w:sz w:val="18"/>
                <w:szCs w:val="18"/>
              </w:rPr>
              <w:t>: 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 и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знаки объектов, приводят примеры в качестве доказ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тельства выдвигаемых пол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жений.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взаимодействуют в ходе 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вместной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дискуссии, принимают другое мнение и позицию, допускают сущес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вование других т.з.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гнозируют результаты уровня усвоения изучаемого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риала, принимают и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няют учебную задачу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деятельности,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новому учебному материалу, выр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жают положительное отн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шение к процессу познания.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Характеризовать р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ночное хозяйство как один из способов организации экон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мической жизни. Характериз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вать условия функциониров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ния рыночной экономической системы. Описывать действие рыночного механизма форм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рования цен на товары и усл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 xml:space="preserve">ги.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§20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стр174-175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418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Производство- основа экономики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5.02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 термины</w:t>
            </w:r>
            <w:r w:rsidRPr="001A5712">
              <w:rPr>
                <w:sz w:val="18"/>
                <w:szCs w:val="18"/>
              </w:rPr>
              <w:t>прои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водство, товары и усл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ги, факторы производс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ва, разделение труда и специализация.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исследовать несложные практические ситуации, связанные с использов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нием различных спос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бов повышения эффе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тивности производства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ходят нужную социальную информацию в различных источниках; адекватно ее воспринимают, применяют основные обществоведческие термины и понятия; преобр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зовывают в соответствии с решаемой задачей.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адекватно используют реч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вые средства для эффекти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ного решения коммуникати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ных задач.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пл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нируют свои действия в соо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ветствии с поставленной 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дачей и условиями ее реал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зации, в т.ч. во внутреннем плане.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определяют свою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ностную позицию, адеква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ную дифференцированную оценку своей успешности.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Определяют свою личностную позицию, аде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ватную дифференцированную оценку своей успешности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Объяснять решающую роль производства как исто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ника экономических благ. Ра</w:t>
            </w: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личать товары и услуги как результат производства. Наз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вать и иллюстрировать прим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рами факторы производства. Находить и извлекать социал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ную информацию о произво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стве из адаптированных исто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 xml:space="preserve">ников.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§21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стр183-184</w:t>
            </w:r>
          </w:p>
        </w:tc>
      </w:tr>
      <w:tr w:rsidR="00F733C7" w:rsidRPr="001A5712" w:rsidTr="001A5712">
        <w:trPr>
          <w:trHeight w:val="2723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Предприним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тельская деятел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ь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ность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12.02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ванный 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sz w:val="18"/>
                <w:szCs w:val="18"/>
              </w:rPr>
              <w:t xml:space="preserve"> Научаться: опр</w:t>
            </w:r>
            <w:r w:rsidRPr="001A5712">
              <w:rPr>
                <w:rStyle w:val="c2"/>
                <w:sz w:val="18"/>
                <w:szCs w:val="18"/>
              </w:rPr>
              <w:t>е</w:t>
            </w:r>
            <w:r w:rsidRPr="001A5712">
              <w:rPr>
                <w:rStyle w:val="c2"/>
                <w:sz w:val="18"/>
                <w:szCs w:val="18"/>
              </w:rPr>
              <w:t xml:space="preserve">делять термины </w:t>
            </w:r>
            <w:r w:rsidRPr="001A5712">
              <w:rPr>
                <w:sz w:val="18"/>
                <w:szCs w:val="18"/>
              </w:rPr>
              <w:t>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принимательство. о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новные организационно-правовые формы фирмы.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оценивать возможности своего участия в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принимательской де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тельности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 и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знаки объектов, приводят примеры в качестве доказ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тельства выдвигаемых пол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жений.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1A5712">
              <w:rPr>
                <w:sz w:val="18"/>
                <w:szCs w:val="18"/>
              </w:rPr>
              <w:t>: взаимодействуют в ходе групповой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дискуссии, допускают существование различных точек зрения.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1A5712">
              <w:rPr>
                <w:sz w:val="18"/>
                <w:szCs w:val="18"/>
              </w:rPr>
              <w:t>: фо</w:t>
            </w:r>
            <w:r w:rsidRPr="001A5712">
              <w:rPr>
                <w:sz w:val="18"/>
                <w:szCs w:val="18"/>
              </w:rPr>
              <w:t>р</w:t>
            </w:r>
            <w:r w:rsidRPr="001A5712">
              <w:rPr>
                <w:sz w:val="18"/>
                <w:szCs w:val="18"/>
              </w:rPr>
              <w:t>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деятельности,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новому учебному материалу, выр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жают положительное отн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шение к процессу познания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Описывать социально-экономические роль и функции предпринимательства. Сравн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вать различные организацио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но-правовые формы предпр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нимательской деятельности. Объяснять преимущества и недостатки малого бизнеса. Выражать собственное отн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шение к проблеме соблюдения морально-этических норм в предпринимательстве.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§22 Вопросы и задания стр 192-193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2123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Роль государства в эконом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и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ке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19.02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о</w:t>
            </w:r>
            <w:r w:rsidRPr="001A5712">
              <w:rPr>
                <w:rStyle w:val="c2"/>
                <w:sz w:val="18"/>
                <w:szCs w:val="18"/>
              </w:rPr>
              <w:t>п</w:t>
            </w:r>
            <w:r w:rsidRPr="001A5712">
              <w:rPr>
                <w:rStyle w:val="c2"/>
                <w:sz w:val="18"/>
                <w:szCs w:val="18"/>
              </w:rPr>
              <w:t xml:space="preserve">ределять термины </w:t>
            </w:r>
            <w:r w:rsidRPr="001A5712">
              <w:rPr>
                <w:sz w:val="18"/>
                <w:szCs w:val="18"/>
              </w:rPr>
              <w:t>гос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дарственный бюджет, налоги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приводить примеры г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сударственной политики регулирования доходов и расходов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качествах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 xml:space="preserve">ности человека, привлекают информацию, полученную ранее, для решения учебной задачи. 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планируют цели и способы взаимодействия, обменив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ются мнениями, участвуют в коллективном решении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блем, распределяют обяза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ности, проявляют спосо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ность к взаимодействию.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уч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тывают ориентиры, данные учителем при изучении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риала.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Оценивают собстве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ную учебную деятельность, свои достижения, анализир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ют и характеризуют эмоци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нальное состояние и чувства окружающих, строят свои взаимоотношения с их учетом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Характеризовать экон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мические функции государс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ва. Описывать различные фо</w:t>
            </w:r>
            <w:r w:rsidRPr="001A5712">
              <w:rPr>
                <w:sz w:val="18"/>
                <w:szCs w:val="18"/>
              </w:rPr>
              <w:t>р</w:t>
            </w:r>
            <w:r w:rsidRPr="001A5712">
              <w:rPr>
                <w:sz w:val="18"/>
                <w:szCs w:val="18"/>
              </w:rPr>
              <w:t>мы вмешательства государства в рыночные отношения. Разл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чать прямые и косвенные нал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ги. Раскрывать смысл понятия «государственный бюджет».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§23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стр200-201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Ра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с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пределение доходов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26.02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о</w:t>
            </w:r>
            <w:r w:rsidRPr="001A5712">
              <w:rPr>
                <w:rStyle w:val="c2"/>
                <w:sz w:val="18"/>
                <w:szCs w:val="18"/>
              </w:rPr>
              <w:t>п</w:t>
            </w:r>
            <w:r w:rsidRPr="001A5712">
              <w:rPr>
                <w:rStyle w:val="c2"/>
                <w:sz w:val="18"/>
                <w:szCs w:val="18"/>
              </w:rPr>
              <w:t xml:space="preserve">ределять термины </w:t>
            </w:r>
            <w:r w:rsidRPr="001A5712">
              <w:rPr>
                <w:sz w:val="18"/>
                <w:szCs w:val="18"/>
              </w:rPr>
              <w:t>ра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пределение, неравенство доходов, перераспред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ление доходов.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иллюстрировать прим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рами государственные меры социальной по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держки населения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с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мостоятельно выделяют и формулируют цели, анализ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руют вопросы, формулируют ответы.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участвуют в коллективном обсуждении проблем, обм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ниваются мнениями,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позицию партнера.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нимают и сохраняют учебную задачу, самостоятельно выд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ляют и формулируют цель, составляют план и последов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тельность действий.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Применяют правила делового сотрудничества, сравнивают разные точки зрения, оценивают собстве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ную учебную деятельность, выражают положительное отношение к процессу позн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ния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Называть основные и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точники доходов граждан. Ра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крывать причины неравенства доходов населения. Объяснять необходимость перераспред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ления доходов.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§24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стр207-208</w:t>
            </w:r>
          </w:p>
        </w:tc>
      </w:tr>
      <w:tr w:rsidR="00F733C7" w:rsidRPr="001A5712" w:rsidTr="001A5712">
        <w:trPr>
          <w:trHeight w:val="702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П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требление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5.03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ванный 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о</w:t>
            </w:r>
            <w:r w:rsidRPr="001A5712">
              <w:rPr>
                <w:rStyle w:val="c2"/>
                <w:sz w:val="18"/>
                <w:szCs w:val="18"/>
              </w:rPr>
              <w:t>п</w:t>
            </w:r>
            <w:r w:rsidRPr="001A5712">
              <w:rPr>
                <w:rStyle w:val="c2"/>
                <w:sz w:val="18"/>
                <w:szCs w:val="18"/>
              </w:rPr>
              <w:t xml:space="preserve">ределять термины 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мейное потребление, прожиточный минимум, страховые услуги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характеризовать экон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мические основы защ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ты прав потребителя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у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танавливают причинно-следственные связи и завис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мости между объектами.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планируют цели и способы взаимодействия, обменив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ются мнениями, слушают друг друга, понимают поз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цию партнера, в т.ч и отли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ную от своей, согласовывают действия с партнером.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нимают и сохраняют учебную задачу, учитывают выделе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ные учителем ориентиры действия.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ном успехе, но и в решении проблемных заданий всей группой, выражают полож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тельное отношение к проце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су познания.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Описывать закономе</w:t>
            </w:r>
            <w:r w:rsidRPr="001A5712">
              <w:rPr>
                <w:sz w:val="18"/>
                <w:szCs w:val="18"/>
              </w:rPr>
              <w:t>р</w:t>
            </w:r>
            <w:r w:rsidRPr="001A5712">
              <w:rPr>
                <w:sz w:val="18"/>
                <w:szCs w:val="18"/>
              </w:rPr>
              <w:t>ность изменения потребител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ских расходов семьи в завис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мости от доходов. Характер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 xml:space="preserve">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§25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стр214-215</w:t>
            </w:r>
          </w:p>
        </w:tc>
      </w:tr>
      <w:tr w:rsidR="00F733C7" w:rsidRPr="001A5712" w:rsidTr="001A5712">
        <w:trPr>
          <w:trHeight w:val="418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И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фляция и семейная экономика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12.03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о</w:t>
            </w:r>
            <w:r w:rsidRPr="001A5712">
              <w:rPr>
                <w:rStyle w:val="c2"/>
                <w:sz w:val="18"/>
                <w:szCs w:val="18"/>
              </w:rPr>
              <w:t>п</w:t>
            </w:r>
            <w:r w:rsidRPr="001A5712">
              <w:rPr>
                <w:rStyle w:val="c2"/>
                <w:sz w:val="18"/>
                <w:szCs w:val="18"/>
              </w:rPr>
              <w:t xml:space="preserve">ределять термины 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мейная экономика, эк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номическое равновесие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оценивать способы и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пользования сбережений своей семьи с точки зр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ния экономической 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циональности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 и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знаки объектов, приводят примеры в качестве доказ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тельства выдвигаемых пол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жений. </w:t>
            </w: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взаимодействуют в ходе групповой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дискуссии, принимают другое мнение и позицию, допускают сущес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 xml:space="preserve">вование различных точек зрения.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1A5712">
              <w:rPr>
                <w:sz w:val="18"/>
                <w:szCs w:val="18"/>
              </w:rPr>
              <w:t>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гнозируют результаты уровня усвоения изучаемого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риала, принимают и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няют учебную задачу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деятельности,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новому учебному материалу, выр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жают положительное отн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номики с инфляционными процессами в стране. Характ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ризовать роль банков в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нении и приумножении дох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дов населения.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§26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стр223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Бе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з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работица, ее причины и последс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вия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19.03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о</w:t>
            </w:r>
            <w:r w:rsidRPr="001A5712">
              <w:rPr>
                <w:rStyle w:val="c2"/>
                <w:sz w:val="18"/>
                <w:szCs w:val="18"/>
              </w:rPr>
              <w:t>п</w:t>
            </w:r>
            <w:r w:rsidRPr="001A5712">
              <w:rPr>
                <w:rStyle w:val="c2"/>
                <w:sz w:val="18"/>
                <w:szCs w:val="18"/>
              </w:rPr>
              <w:t xml:space="preserve">ределять термины </w:t>
            </w:r>
            <w:r w:rsidRPr="001A5712">
              <w:rPr>
                <w:sz w:val="18"/>
                <w:szCs w:val="18"/>
              </w:rPr>
              <w:t>зан</w:t>
            </w:r>
            <w:r w:rsidRPr="001A5712">
              <w:rPr>
                <w:sz w:val="18"/>
                <w:szCs w:val="18"/>
              </w:rPr>
              <w:t>я</w:t>
            </w:r>
            <w:r w:rsidRPr="001A5712">
              <w:rPr>
                <w:sz w:val="18"/>
                <w:szCs w:val="18"/>
              </w:rPr>
              <w:t>тость и безработица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оценивать собственные возможности на рынке труда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1A5712">
              <w:rPr>
                <w:sz w:val="18"/>
                <w:szCs w:val="18"/>
              </w:rPr>
              <w:t>: ориентируются в разнообр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зии способов решения позн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вательных задач, выбирают наиболее эффективные сп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собы их решения.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1A5712">
              <w:rPr>
                <w:sz w:val="18"/>
                <w:szCs w:val="18"/>
              </w:rPr>
              <w:t>: распределяют функции и роли в совместной деятельн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сти, задают вопросы, необх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димые для организации со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ственной деятельности и 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трудничества с партнером.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1A5712">
              <w:rPr>
                <w:sz w:val="18"/>
                <w:szCs w:val="18"/>
              </w:rPr>
              <w:t>: 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деляют последовательность промежуточных целей с уч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том конечного результата, составляют план и последов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тельность действий.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ном успехе, но и в решении проблемных заданий всей группой, выражают полож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тельное отношение к проце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су познания, адекватно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причины успешн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сти/неуспешности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Характеризовать безр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ботицу как закономерное явл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ние рыночной экономики. 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зывать и описывать причины безработицы. Различать экон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мические и социальные п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следствия безработицы. Об</w:t>
            </w:r>
            <w:r w:rsidRPr="001A5712">
              <w:rPr>
                <w:sz w:val="18"/>
                <w:szCs w:val="18"/>
              </w:rPr>
              <w:t>ъ</w:t>
            </w:r>
            <w:r w:rsidRPr="001A5712">
              <w:rPr>
                <w:sz w:val="18"/>
                <w:szCs w:val="18"/>
              </w:rPr>
              <w:t>яснять роль государства в обеспечении занятости.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§27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стр232-233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и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ровое х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зяйство и междун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родная то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р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говля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26.03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о</w:t>
            </w:r>
            <w:r w:rsidRPr="001A5712">
              <w:rPr>
                <w:rStyle w:val="c2"/>
                <w:sz w:val="18"/>
                <w:szCs w:val="18"/>
              </w:rPr>
              <w:t>п</w:t>
            </w:r>
            <w:r w:rsidRPr="001A5712">
              <w:rPr>
                <w:rStyle w:val="c2"/>
                <w:sz w:val="18"/>
                <w:szCs w:val="18"/>
              </w:rPr>
              <w:t xml:space="preserve">ределять термины </w:t>
            </w:r>
            <w:r w:rsidRPr="001A5712">
              <w:rPr>
                <w:sz w:val="18"/>
                <w:szCs w:val="18"/>
              </w:rPr>
              <w:t>мир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вое хозяйство, междун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родная торговля.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объяснять и конкретиз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ровать примерами 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правления внешнеторг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вой политики государс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ва.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1A5712">
              <w:rPr>
                <w:sz w:val="18"/>
                <w:szCs w:val="18"/>
              </w:rPr>
              <w:t>: 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 и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знаки объектов, приводят примеры в качестве доказ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тельства выдвигаемых пол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жений.</w:t>
            </w:r>
          </w:p>
          <w:p w:rsidR="00F733C7" w:rsidRPr="001A5712" w:rsidRDefault="00F733C7" w:rsidP="001A5712">
            <w:pPr>
              <w:pStyle w:val="NormalWeb"/>
              <w:spacing w:before="0" w:beforeAutospacing="0" w:after="0" w:afterAutospacing="0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взаимодействуют в ходе 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вместной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дискуссии, принимают другое мнение и позицию, допускают сущес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вование других т.з.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гнозируют результаты уровня усвоения изучаемого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риала, принимают и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няют учебную задачу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деятельности,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новому учебному материалу, выр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жают положительное отн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шение к процессу познания.</w:t>
            </w: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Описывать реальные связи между участниками ме</w:t>
            </w:r>
            <w:r w:rsidRPr="001A5712">
              <w:rPr>
                <w:sz w:val="18"/>
                <w:szCs w:val="18"/>
              </w:rPr>
              <w:t>ж</w:t>
            </w:r>
            <w:r w:rsidRPr="001A5712">
              <w:rPr>
                <w:sz w:val="18"/>
                <w:szCs w:val="18"/>
              </w:rPr>
              <w:t>дународных экономических отношений. Характеризовать причины формирования мир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вого хозяйства. Характериз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§28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просы и задания стр 239-240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Практикум по теме «Эк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номика»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2.04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ПОУ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Научаться: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п</w:t>
            </w:r>
            <w:r w:rsidRPr="001A5712">
              <w:rPr>
                <w:sz w:val="18"/>
                <w:szCs w:val="18"/>
              </w:rPr>
              <w:t>ределять основные п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нятия к главе «Эконом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ка»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</w:t>
            </w:r>
            <w:r w:rsidRPr="001A5712">
              <w:rPr>
                <w:sz w:val="18"/>
                <w:szCs w:val="18"/>
              </w:rPr>
              <w:softHyphen/>
              <w:t>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категориях духовной культуры человека; привлекают информа</w:t>
            </w:r>
            <w:r w:rsidRPr="001A5712">
              <w:rPr>
                <w:sz w:val="18"/>
                <w:szCs w:val="18"/>
              </w:rPr>
              <w:softHyphen/>
              <w:t>цию, полученную ранее, для реш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ния познавательных задач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</w:t>
            </w:r>
            <w:r w:rsidRPr="001A5712">
              <w:rPr>
                <w:sz w:val="18"/>
                <w:szCs w:val="18"/>
              </w:rPr>
              <w:softHyphen/>
              <w:t>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</w:t>
            </w:r>
            <w:r w:rsidRPr="001A5712">
              <w:rPr>
                <w:sz w:val="18"/>
                <w:szCs w:val="18"/>
              </w:rPr>
              <w:softHyphen/>
              <w:t>му учебному ма</w:t>
            </w:r>
            <w:r w:rsidRPr="001A5712">
              <w:rPr>
                <w:sz w:val="18"/>
                <w:szCs w:val="18"/>
              </w:rPr>
              <w:softHyphen/>
              <w:t>териалу; выра</w:t>
            </w:r>
            <w:r w:rsidRPr="001A5712">
              <w:rPr>
                <w:sz w:val="18"/>
                <w:szCs w:val="18"/>
              </w:rPr>
              <w:softHyphen/>
              <w:t>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познания; адек</w:t>
            </w:r>
            <w:r w:rsidRPr="001A5712">
              <w:rPr>
                <w:sz w:val="18"/>
                <w:szCs w:val="18"/>
              </w:rPr>
              <w:softHyphen/>
              <w:t>ватно понимают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pStyle w:val="Style19"/>
              <w:widowControl/>
              <w:ind w:firstLine="550"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Обобщать и системат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и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зировать знания и умения по изученной теме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Стр 241-246</w:t>
            </w:r>
          </w:p>
        </w:tc>
      </w:tr>
      <w:tr w:rsidR="00F733C7" w:rsidRPr="001A5712" w:rsidTr="001A5712">
        <w:trPr>
          <w:trHeight w:val="303"/>
        </w:trPr>
        <w:tc>
          <w:tcPr>
            <w:tcW w:w="15026" w:type="dxa"/>
            <w:gridSpan w:val="13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/>
                <w:bCs/>
                <w:color w:val="000000"/>
                <w:sz w:val="18"/>
                <w:szCs w:val="18"/>
              </w:rPr>
              <w:t>Глава IV. Социальная сфера (5 ч.)</w:t>
            </w:r>
          </w:p>
        </w:tc>
      </w:tr>
      <w:tr w:rsidR="00F733C7" w:rsidRPr="001A5712" w:rsidTr="001A5712">
        <w:trPr>
          <w:trHeight w:val="965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циальная структура общества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9.04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 термины соц</w:t>
            </w:r>
            <w:r w:rsidRPr="001A5712">
              <w:rPr>
                <w:rStyle w:val="c7"/>
                <w:sz w:val="18"/>
                <w:szCs w:val="18"/>
              </w:rPr>
              <w:t>и</w:t>
            </w:r>
            <w:r w:rsidRPr="001A5712">
              <w:rPr>
                <w:rStyle w:val="c7"/>
                <w:sz w:val="18"/>
                <w:szCs w:val="18"/>
              </w:rPr>
              <w:t>альное неравенство, социальный конфликт, социальная группа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Получат во</w:t>
            </w:r>
            <w:r w:rsidRPr="001A5712">
              <w:rPr>
                <w:rStyle w:val="c2"/>
                <w:i/>
                <w:sz w:val="18"/>
                <w:szCs w:val="18"/>
              </w:rPr>
              <w:t>з</w:t>
            </w:r>
            <w:r w:rsidRPr="001A5712">
              <w:rPr>
                <w:rStyle w:val="c2"/>
                <w:i/>
                <w:sz w:val="18"/>
                <w:szCs w:val="18"/>
              </w:rPr>
              <w:t xml:space="preserve">можность научиться: </w:t>
            </w:r>
            <w:r w:rsidRPr="001A5712">
              <w:rPr>
                <w:rStyle w:val="c2"/>
                <w:sz w:val="18"/>
                <w:szCs w:val="18"/>
              </w:rPr>
              <w:t xml:space="preserve">выявлять </w:t>
            </w:r>
            <w:r w:rsidRPr="001A5712">
              <w:rPr>
                <w:sz w:val="18"/>
                <w:szCs w:val="18"/>
              </w:rPr>
              <w:t>изменения социальной структуры с переходом в постинд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стриальное общество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являют особенности и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знаки объектов; приводят примеры в качестве доказ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тельства вы</w:t>
            </w:r>
            <w:r w:rsidRPr="001A5712">
              <w:rPr>
                <w:sz w:val="18"/>
                <w:szCs w:val="18"/>
              </w:rPr>
              <w:softHyphen/>
              <w:t>двигаемых пол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жений. </w:t>
            </w: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взаимодействуют в ходе групповой работы, ведут ди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лог, участвуют в дискуссии; принимают дру</w:t>
            </w:r>
            <w:r w:rsidRPr="001A571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1A5712">
              <w:rPr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1A5712">
              <w:rPr>
                <w:sz w:val="18"/>
                <w:szCs w:val="18"/>
              </w:rPr>
              <w:t>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гнозируют результа</w:t>
            </w:r>
            <w:r w:rsidRPr="001A5712">
              <w:rPr>
                <w:sz w:val="18"/>
                <w:szCs w:val="18"/>
              </w:rPr>
              <w:softHyphen/>
              <w:t>ты уровня усвоения изучаемого мат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риа</w:t>
            </w:r>
            <w:r w:rsidRPr="001A5712">
              <w:rPr>
                <w:sz w:val="18"/>
                <w:szCs w:val="18"/>
              </w:rPr>
              <w:softHyphen/>
              <w:t>ла; принимают и сохр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няют учебную задачу</w:t>
            </w:r>
          </w:p>
          <w:p w:rsidR="00F733C7" w:rsidRPr="001A5712" w:rsidRDefault="00F733C7" w:rsidP="001A5712">
            <w:pPr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Проявляют заинтер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сованность не только в лич</w:t>
            </w:r>
            <w:r w:rsidRPr="001A5712">
              <w:rPr>
                <w:sz w:val="18"/>
                <w:szCs w:val="18"/>
              </w:rPr>
              <w:softHyphen/>
              <w:t>ном успехе, но и в решении про</w:t>
            </w:r>
            <w:r w:rsidRPr="001A571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1A5712">
              <w:rPr>
                <w:sz w:val="18"/>
                <w:szCs w:val="18"/>
              </w:rPr>
              <w:softHyphen/>
              <w:t>ражают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су познания; адек</w:t>
            </w:r>
            <w:r w:rsidRPr="001A5712">
              <w:rPr>
                <w:sz w:val="18"/>
                <w:szCs w:val="18"/>
              </w:rPr>
              <w:softHyphen/>
              <w:t>ватно пон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Выявлять и различать разные социальные общности и группы. Раскрывать причины социального неравенства.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водить примеры различных видов социальной мобильн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сти. Характеризовать причины социальных конфликтов, и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пользуя межпредметные связи, материалы СМИ; показывать пути их разрешения. Находить и извлекать социальную и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формацию о структуре общ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ства и направлениях её изм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нения из адаптированных и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 xml:space="preserve">точников различного типа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§13 Вопросы и задания стр 113-114</w:t>
            </w:r>
          </w:p>
        </w:tc>
      </w:tr>
      <w:tr w:rsidR="00F733C7" w:rsidRPr="001A5712" w:rsidTr="001A5712">
        <w:trPr>
          <w:trHeight w:val="1126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С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циальные статусы и роли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С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циальная сфера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16.04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п</w:t>
            </w:r>
            <w:r w:rsidRPr="001A5712">
              <w:rPr>
                <w:sz w:val="18"/>
                <w:szCs w:val="18"/>
              </w:rPr>
              <w:t>ределять ролевой репе</w:t>
            </w:r>
            <w:r w:rsidRPr="001A5712">
              <w:rPr>
                <w:sz w:val="18"/>
                <w:szCs w:val="18"/>
              </w:rPr>
              <w:t>р</w:t>
            </w:r>
            <w:r w:rsidRPr="001A5712">
              <w:rPr>
                <w:sz w:val="18"/>
                <w:szCs w:val="18"/>
              </w:rPr>
              <w:t>туар личности, выделять гендерные различия: социальные роли му</w:t>
            </w:r>
            <w:r w:rsidRPr="001A5712">
              <w:rPr>
                <w:sz w:val="18"/>
                <w:szCs w:val="18"/>
              </w:rPr>
              <w:t>ж</w:t>
            </w:r>
            <w:r w:rsidRPr="001A5712">
              <w:rPr>
                <w:sz w:val="18"/>
                <w:szCs w:val="18"/>
              </w:rPr>
              <w:t>чин и женщин. Измен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ние статуса с возрастом.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определить социальную позицию человека в 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ществе: от чего она 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висит.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ориентируются в раз</w:t>
            </w:r>
            <w:r w:rsidRPr="001A571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1A5712">
              <w:rPr>
                <w:sz w:val="18"/>
                <w:szCs w:val="18"/>
              </w:rPr>
              <w:softHyphen/>
              <w:t>тельных задач; выб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рают наиболее эф</w:t>
            </w:r>
            <w:r w:rsidRPr="001A571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1A5712">
              <w:rPr>
                <w:sz w:val="18"/>
                <w:szCs w:val="18"/>
              </w:rPr>
              <w:t>договариваются о распред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лении функций и ролей в совместной деятельности; задают вопросы, необход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мые для организации собс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вен</w:t>
            </w:r>
            <w:r w:rsidRPr="001A5712">
              <w:rPr>
                <w:sz w:val="18"/>
                <w:szCs w:val="18"/>
              </w:rPr>
              <w:softHyphen/>
              <w:t>ной деятельности и 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трудничества с партнёром.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деляют последова</w:t>
            </w:r>
            <w:r w:rsidRPr="001A5712">
              <w:rPr>
                <w:sz w:val="18"/>
                <w:szCs w:val="18"/>
              </w:rPr>
              <w:softHyphen/>
              <w:t>тельность промежуточных целей с учё</w:t>
            </w:r>
            <w:r w:rsidRPr="001A5712">
              <w:rPr>
                <w:sz w:val="18"/>
                <w:szCs w:val="18"/>
              </w:rPr>
              <w:softHyphen/>
              <w:t>том конечного результата; составляют план и последов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тельность действий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Сравнивают раз</w:t>
            </w:r>
            <w:r w:rsidRPr="001A5712">
              <w:rPr>
                <w:sz w:val="18"/>
                <w:szCs w:val="18"/>
              </w:rPr>
              <w:softHyphen/>
              <w:t>ные точки зре</w:t>
            </w:r>
            <w:r w:rsidRPr="001A571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1A5712">
              <w:rPr>
                <w:sz w:val="18"/>
                <w:szCs w:val="18"/>
              </w:rPr>
              <w:softHyphen/>
              <w:t>тельность; со</w:t>
            </w:r>
            <w:r w:rsidRPr="001A5712">
              <w:rPr>
                <w:sz w:val="18"/>
                <w:szCs w:val="18"/>
              </w:rPr>
              <w:softHyphen/>
              <w:t>храняют моти</w:t>
            </w:r>
            <w:r w:rsidRPr="001A5712">
              <w:rPr>
                <w:sz w:val="18"/>
                <w:szCs w:val="18"/>
              </w:rPr>
              <w:softHyphen/>
              <w:t>вацию к учебной деятельн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Называть позиции, о</w:t>
            </w:r>
            <w:r w:rsidRPr="001A5712">
              <w:rPr>
                <w:sz w:val="18"/>
                <w:szCs w:val="18"/>
              </w:rPr>
              <w:t>п</w:t>
            </w:r>
            <w:r w:rsidRPr="001A5712">
              <w:rPr>
                <w:sz w:val="18"/>
                <w:szCs w:val="18"/>
              </w:rPr>
              <w:t>ределяющие статус личности. Различать предписанный и достигаемый статусы. Раскр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вать и иллюстрировать прим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рами ролевой репертуар ли</w:t>
            </w:r>
            <w:r w:rsidRPr="001A5712">
              <w:rPr>
                <w:sz w:val="18"/>
                <w:szCs w:val="18"/>
              </w:rPr>
              <w:t>ч</w:t>
            </w:r>
            <w:r w:rsidRPr="001A5712">
              <w:rPr>
                <w:sz w:val="18"/>
                <w:szCs w:val="18"/>
              </w:rPr>
              <w:t>ности. Объяснять причины ролевых различий по тенде</w:t>
            </w:r>
            <w:r w:rsidRPr="001A5712">
              <w:rPr>
                <w:sz w:val="18"/>
                <w:szCs w:val="18"/>
              </w:rPr>
              <w:t>р</w:t>
            </w:r>
            <w:r w:rsidRPr="001A5712">
              <w:rPr>
                <w:sz w:val="18"/>
                <w:szCs w:val="18"/>
              </w:rPr>
              <w:t>ному признаку, показывать их проявление в различных соц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альных ситуациях. Описывать основные социальные роли старших подростков. Характ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ризовать межпоколенческие отношения в современном о</w:t>
            </w:r>
            <w:r w:rsidRPr="001A5712">
              <w:rPr>
                <w:sz w:val="18"/>
                <w:szCs w:val="18"/>
              </w:rPr>
              <w:t>б</w:t>
            </w:r>
            <w:r w:rsidRPr="001A5712">
              <w:rPr>
                <w:sz w:val="18"/>
                <w:szCs w:val="18"/>
              </w:rPr>
              <w:t>ществе. Выражать собственное отношение к проблеме нара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тания разрыва между покол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ниями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§14Вопросы и задания стр121-122</w:t>
            </w:r>
          </w:p>
        </w:tc>
      </w:tr>
      <w:tr w:rsidR="00F733C7" w:rsidRPr="001A5712" w:rsidTr="001A5712">
        <w:trPr>
          <w:trHeight w:val="1268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ции и ме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ж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национал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ь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ные отн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шения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23.04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Комб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нир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 xml:space="preserve">ванный 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</w:t>
            </w:r>
            <w:r w:rsidRPr="001A5712">
              <w:rPr>
                <w:rStyle w:val="c2"/>
                <w:i/>
                <w:sz w:val="18"/>
                <w:szCs w:val="18"/>
              </w:rPr>
              <w:t>ь</w:t>
            </w:r>
            <w:r w:rsidRPr="001A5712">
              <w:rPr>
                <w:rStyle w:val="c2"/>
                <w:i/>
                <w:sz w:val="18"/>
                <w:szCs w:val="18"/>
              </w:rPr>
              <w:t>ся:</w:t>
            </w:r>
            <w:r w:rsidRPr="001A5712">
              <w:rPr>
                <w:sz w:val="18"/>
                <w:szCs w:val="18"/>
              </w:rPr>
              <w:t>характеризовать э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нические группы. Ме</w:t>
            </w:r>
            <w:r w:rsidRPr="001A5712">
              <w:rPr>
                <w:sz w:val="18"/>
                <w:szCs w:val="18"/>
              </w:rPr>
              <w:t>ж</w:t>
            </w:r>
            <w:r w:rsidRPr="001A5712">
              <w:rPr>
                <w:sz w:val="18"/>
                <w:szCs w:val="18"/>
              </w:rPr>
              <w:t>национальные отнош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ния.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характеризовать взаим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действие людей в мн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гонациональном и мн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гоконфессиональном обществе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ориентируются в раз</w:t>
            </w:r>
            <w:r w:rsidRPr="001A571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1A5712">
              <w:rPr>
                <w:sz w:val="18"/>
                <w:szCs w:val="18"/>
              </w:rPr>
              <w:softHyphen/>
              <w:t>тельных задач; выб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рают наиболее эф</w:t>
            </w:r>
            <w:r w:rsidRPr="001A571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1A5712">
              <w:rPr>
                <w:sz w:val="18"/>
                <w:szCs w:val="18"/>
              </w:rPr>
              <w:t>договариваются о распред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лении функций и ролей в совместной деятельности; задают вопросы, необход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мые для организации собс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вен</w:t>
            </w:r>
            <w:r w:rsidRPr="001A5712">
              <w:rPr>
                <w:sz w:val="18"/>
                <w:szCs w:val="18"/>
              </w:rPr>
              <w:softHyphen/>
              <w:t>ной деятельности и 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трудничества с партнёром.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Регулятивные:</w:t>
            </w:r>
            <w:r w:rsidRPr="001A5712">
              <w:rPr>
                <w:sz w:val="18"/>
                <w:szCs w:val="18"/>
              </w:rPr>
              <w:t xml:space="preserve"> опр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деляют последова</w:t>
            </w:r>
            <w:r w:rsidRPr="001A5712">
              <w:rPr>
                <w:sz w:val="18"/>
                <w:szCs w:val="18"/>
              </w:rPr>
              <w:softHyphen/>
              <w:t>тельность промежуточных целей с учё</w:t>
            </w:r>
            <w:r w:rsidRPr="001A5712">
              <w:rPr>
                <w:sz w:val="18"/>
                <w:szCs w:val="18"/>
              </w:rPr>
              <w:softHyphen/>
              <w:t>том конечного результата; составляют план и последов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тельность действий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новому учебному мате</w:t>
            </w:r>
            <w:r w:rsidRPr="001A5712">
              <w:rPr>
                <w:sz w:val="18"/>
                <w:szCs w:val="18"/>
              </w:rPr>
              <w:softHyphen/>
              <w:t>риалу; выража</w:t>
            </w:r>
            <w:r w:rsidRPr="001A5712">
              <w:rPr>
                <w:sz w:val="18"/>
                <w:szCs w:val="18"/>
              </w:rPr>
              <w:softHyphen/>
              <w:t>ют положитель</w:t>
            </w:r>
            <w:r w:rsidRPr="001A5712">
              <w:rPr>
                <w:sz w:val="18"/>
                <w:szCs w:val="18"/>
              </w:rPr>
              <w:softHyphen/>
              <w:t>ное отношение к процессу по</w:t>
            </w:r>
            <w:r w:rsidRPr="001A5712">
              <w:rPr>
                <w:sz w:val="18"/>
                <w:szCs w:val="18"/>
              </w:rPr>
              <w:softHyphen/>
              <w:t>знания; адекват</w:t>
            </w:r>
            <w:r w:rsidRPr="001A5712">
              <w:rPr>
                <w:sz w:val="18"/>
                <w:szCs w:val="18"/>
              </w:rPr>
              <w:softHyphen/>
              <w:t>но понимают причины у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пешности / 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Знать и правильно и</w:t>
            </w:r>
            <w:r w:rsidRPr="001A5712">
              <w:rPr>
                <w:sz w:val="18"/>
                <w:szCs w:val="18"/>
              </w:rPr>
              <w:t>с</w:t>
            </w:r>
            <w:r w:rsidRPr="001A5712">
              <w:rPr>
                <w:sz w:val="18"/>
                <w:szCs w:val="18"/>
              </w:rPr>
              <w:t>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го прошлого, традиций в спл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чении народа. Характеризовать противоречивость межнаци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нальных отношений в совр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менном мире. Объяснять пр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чины возникновения межн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циональных конфликтов и х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 xml:space="preserve">рактеризовать возможные пути их разрешения 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§15Вопросы и задания стр129-130</w:t>
            </w:r>
          </w:p>
        </w:tc>
      </w:tr>
      <w:tr w:rsidR="00F733C7" w:rsidRPr="001A5712" w:rsidTr="001A5712">
        <w:trPr>
          <w:trHeight w:val="1268"/>
        </w:trPr>
        <w:tc>
          <w:tcPr>
            <w:tcW w:w="417" w:type="dxa"/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0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клоня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ю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щееся п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1A5712">
              <w:rPr>
                <w:bCs/>
                <w:color w:val="000000"/>
                <w:spacing w:val="-3"/>
                <w:sz w:val="18"/>
                <w:szCs w:val="18"/>
              </w:rPr>
              <w:t>ведение</w:t>
            </w:r>
          </w:p>
        </w:tc>
        <w:tc>
          <w:tcPr>
            <w:tcW w:w="567" w:type="dxa"/>
            <w:gridSpan w:val="2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F733C7" w:rsidRPr="001A5712" w:rsidRDefault="00F733C7" w:rsidP="001A5712">
            <w:pPr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30.04</w:t>
            </w:r>
          </w:p>
        </w:tc>
        <w:tc>
          <w:tcPr>
            <w:tcW w:w="859" w:type="dxa"/>
            <w:gridSpan w:val="2"/>
          </w:tcPr>
          <w:p w:rsidR="00F733C7" w:rsidRPr="001A5712" w:rsidRDefault="00F733C7" w:rsidP="001A5712">
            <w:pPr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2"/>
                <w:i/>
                <w:sz w:val="18"/>
                <w:szCs w:val="18"/>
              </w:rPr>
              <w:t>Научаться:</w:t>
            </w:r>
            <w:r w:rsidRPr="001A5712">
              <w:rPr>
                <w:rStyle w:val="c2"/>
                <w:sz w:val="18"/>
                <w:szCs w:val="18"/>
              </w:rPr>
              <w:t xml:space="preserve"> о</w:t>
            </w:r>
            <w:r w:rsidRPr="001A5712">
              <w:rPr>
                <w:rStyle w:val="c2"/>
                <w:sz w:val="18"/>
                <w:szCs w:val="18"/>
              </w:rPr>
              <w:t>п</w:t>
            </w:r>
            <w:r w:rsidRPr="001A5712">
              <w:rPr>
                <w:rStyle w:val="c2"/>
                <w:sz w:val="18"/>
                <w:szCs w:val="18"/>
              </w:rPr>
              <w:t xml:space="preserve">ределять термин </w:t>
            </w:r>
            <w:r w:rsidRPr="001A5712">
              <w:rPr>
                <w:sz w:val="18"/>
                <w:szCs w:val="18"/>
              </w:rPr>
              <w:t>откл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няющееся поведение.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1A5712">
              <w:rPr>
                <w:i/>
                <w:sz w:val="18"/>
                <w:szCs w:val="18"/>
              </w:rPr>
              <w:t>Получат во</w:t>
            </w:r>
            <w:r w:rsidRPr="001A5712">
              <w:rPr>
                <w:i/>
                <w:sz w:val="18"/>
                <w:szCs w:val="18"/>
              </w:rPr>
              <w:t>з</w:t>
            </w:r>
            <w:r w:rsidRPr="001A5712">
              <w:rPr>
                <w:i/>
                <w:sz w:val="18"/>
                <w:szCs w:val="18"/>
              </w:rPr>
              <w:t>можность научиться</w:t>
            </w:r>
            <w:r w:rsidRPr="001A5712">
              <w:rPr>
                <w:sz w:val="18"/>
                <w:szCs w:val="18"/>
              </w:rPr>
              <w:t>: выявлять опасность на</w:t>
            </w:r>
            <w:r w:rsidRPr="001A5712">
              <w:rPr>
                <w:sz w:val="18"/>
                <w:szCs w:val="18"/>
              </w:rPr>
              <w:t>р</w:t>
            </w:r>
            <w:r w:rsidRPr="001A5712">
              <w:rPr>
                <w:sz w:val="18"/>
                <w:szCs w:val="18"/>
              </w:rPr>
              <w:t>комании и алкоголизма для человека и общес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ва.</w:t>
            </w:r>
          </w:p>
        </w:tc>
        <w:tc>
          <w:tcPr>
            <w:tcW w:w="2551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в</w:t>
            </w:r>
            <w:r w:rsidRPr="001A5712">
              <w:rPr>
                <w:sz w:val="18"/>
                <w:szCs w:val="18"/>
              </w:rPr>
              <w:t>ы</w:t>
            </w:r>
            <w:r w:rsidRPr="001A5712">
              <w:rPr>
                <w:sz w:val="18"/>
                <w:szCs w:val="18"/>
              </w:rPr>
              <w:t>бирают наиболее эффекти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ные способы решения задач; контролируют и оценивают процесс и ре</w:t>
            </w:r>
            <w:r w:rsidRPr="001A5712">
              <w:rPr>
                <w:sz w:val="18"/>
                <w:szCs w:val="18"/>
              </w:rPr>
              <w:softHyphen/>
              <w:t>зультат деятел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 xml:space="preserve">ности. 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Коммуникативные:</w:t>
            </w:r>
            <w:r w:rsidRPr="001A5712">
              <w:rPr>
                <w:sz w:val="18"/>
                <w:szCs w:val="18"/>
              </w:rPr>
              <w:t xml:space="preserve"> договариваются о распред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лении функций и ролей в совместной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1A5712">
              <w:rPr>
                <w:sz w:val="18"/>
                <w:szCs w:val="18"/>
              </w:rPr>
              <w:t>аде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ватно воспринимают предл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жения и оценку учителей, товари</w:t>
            </w:r>
            <w:r w:rsidRPr="001A5712">
              <w:rPr>
                <w:sz w:val="18"/>
                <w:szCs w:val="18"/>
              </w:rPr>
              <w:softHyphen/>
              <w:t>щей, родителей и др</w:t>
            </w:r>
            <w:r w:rsidRPr="001A5712">
              <w:rPr>
                <w:sz w:val="18"/>
                <w:szCs w:val="18"/>
              </w:rPr>
              <w:t>у</w:t>
            </w:r>
            <w:r w:rsidRPr="001A5712">
              <w:rPr>
                <w:sz w:val="18"/>
                <w:szCs w:val="18"/>
              </w:rPr>
              <w:t>гих людей.</w:t>
            </w:r>
          </w:p>
        </w:tc>
        <w:tc>
          <w:tcPr>
            <w:tcW w:w="2552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Определяют свою личност</w:t>
            </w:r>
            <w:r w:rsidRPr="001A5712">
              <w:rPr>
                <w:sz w:val="18"/>
                <w:szCs w:val="18"/>
              </w:rPr>
              <w:softHyphen/>
              <w:t>ную позицию; аде</w:t>
            </w:r>
            <w:r w:rsidRPr="001A5712">
              <w:rPr>
                <w:sz w:val="18"/>
                <w:szCs w:val="18"/>
              </w:rPr>
              <w:t>к</w:t>
            </w:r>
            <w:r w:rsidRPr="001A5712">
              <w:rPr>
                <w:sz w:val="18"/>
                <w:szCs w:val="18"/>
              </w:rPr>
              <w:t>ватную дифференциро</w:t>
            </w:r>
            <w:r w:rsidRPr="001A5712">
              <w:rPr>
                <w:sz w:val="18"/>
                <w:szCs w:val="18"/>
              </w:rPr>
              <w:softHyphen/>
              <w:t>ванную самооценку своей успешн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65" w:type="dxa"/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Объяснять причины о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клоняющегося поведения. Оценивать опасные последс</w:t>
            </w:r>
            <w:r w:rsidRPr="001A5712">
              <w:rPr>
                <w:sz w:val="18"/>
                <w:szCs w:val="18"/>
              </w:rPr>
              <w:t>т</w:t>
            </w:r>
            <w:r w:rsidRPr="001A5712">
              <w:rPr>
                <w:sz w:val="18"/>
                <w:szCs w:val="18"/>
              </w:rPr>
              <w:t>вия наркомании и алкоголизма для человека и общества. Оц</w:t>
            </w:r>
            <w:r w:rsidRPr="001A5712">
              <w:rPr>
                <w:sz w:val="18"/>
                <w:szCs w:val="18"/>
              </w:rPr>
              <w:t>е</w:t>
            </w:r>
            <w:r w:rsidRPr="001A5712">
              <w:rPr>
                <w:sz w:val="18"/>
                <w:szCs w:val="18"/>
              </w:rPr>
              <w:t>нивать социальное значение здорового образа жизни</w:t>
            </w:r>
          </w:p>
        </w:tc>
        <w:tc>
          <w:tcPr>
            <w:tcW w:w="1133" w:type="dxa"/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Подготовка к итоговому тестиров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1A5712">
              <w:rPr>
                <w:bCs/>
                <w:color w:val="000000"/>
                <w:spacing w:val="-2"/>
                <w:sz w:val="18"/>
                <w:szCs w:val="18"/>
              </w:rPr>
              <w:t>нию стр.139-142</w:t>
            </w:r>
          </w:p>
        </w:tc>
      </w:tr>
      <w:tr w:rsidR="00F733C7" w:rsidRPr="001A5712" w:rsidTr="001A5712">
        <w:trPr>
          <w:trHeight w:val="2070"/>
        </w:trPr>
        <w:tc>
          <w:tcPr>
            <w:tcW w:w="417" w:type="dxa"/>
            <w:tcBorders>
              <w:right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Практикум по теме «С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циальная сфера»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14.05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ПОУ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п</w:t>
            </w:r>
            <w:r w:rsidRPr="001A5712">
              <w:rPr>
                <w:rStyle w:val="c7"/>
                <w:sz w:val="18"/>
                <w:szCs w:val="18"/>
              </w:rPr>
              <w:t>ределять основные п</w:t>
            </w:r>
            <w:r w:rsidRPr="001A5712">
              <w:rPr>
                <w:rStyle w:val="c7"/>
                <w:sz w:val="18"/>
                <w:szCs w:val="18"/>
              </w:rPr>
              <w:t>о</w:t>
            </w:r>
            <w:r w:rsidRPr="001A5712">
              <w:rPr>
                <w:rStyle w:val="c7"/>
                <w:sz w:val="18"/>
                <w:szCs w:val="18"/>
              </w:rPr>
              <w:t>нятия к главе «</w:t>
            </w:r>
            <w:r w:rsidRPr="001A5712">
              <w:rPr>
                <w:sz w:val="18"/>
                <w:szCs w:val="18"/>
              </w:rPr>
              <w:t>Социал</w:t>
            </w:r>
            <w:r w:rsidRPr="001A5712">
              <w:rPr>
                <w:sz w:val="18"/>
                <w:szCs w:val="18"/>
              </w:rPr>
              <w:t>ь</w:t>
            </w:r>
            <w:r w:rsidRPr="001A5712">
              <w:rPr>
                <w:sz w:val="18"/>
                <w:szCs w:val="18"/>
              </w:rPr>
              <w:t>ная сфера</w:t>
            </w:r>
            <w:r w:rsidRPr="001A5712">
              <w:rPr>
                <w:rStyle w:val="c7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</w:t>
            </w:r>
            <w:r w:rsidRPr="001A5712">
              <w:rPr>
                <w:sz w:val="18"/>
                <w:szCs w:val="18"/>
              </w:rPr>
              <w:softHyphen/>
              <w:t>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категориях социальной сферы жизни человека; привлекают и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форма</w:t>
            </w:r>
            <w:r w:rsidRPr="001A5712">
              <w:rPr>
                <w:sz w:val="18"/>
                <w:szCs w:val="18"/>
              </w:rPr>
              <w:softHyphen/>
              <w:t>цию, полученную 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нее, для решения познав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тельных задач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</w:t>
            </w:r>
            <w:r w:rsidRPr="001A5712">
              <w:rPr>
                <w:sz w:val="18"/>
                <w:szCs w:val="18"/>
              </w:rPr>
              <w:softHyphen/>
              <w:t>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</w:t>
            </w:r>
            <w:r w:rsidRPr="001A5712">
              <w:rPr>
                <w:sz w:val="18"/>
                <w:szCs w:val="18"/>
              </w:rPr>
              <w:softHyphen/>
              <w:t>му учебному ма</w:t>
            </w:r>
            <w:r w:rsidRPr="001A5712">
              <w:rPr>
                <w:sz w:val="18"/>
                <w:szCs w:val="18"/>
              </w:rPr>
              <w:softHyphen/>
              <w:t>териалу; выра</w:t>
            </w:r>
            <w:r w:rsidRPr="001A5712">
              <w:rPr>
                <w:sz w:val="18"/>
                <w:szCs w:val="18"/>
              </w:rPr>
              <w:softHyphen/>
              <w:t>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познания; адек</w:t>
            </w:r>
            <w:r w:rsidRPr="001A5712">
              <w:rPr>
                <w:sz w:val="18"/>
                <w:szCs w:val="18"/>
              </w:rPr>
              <w:softHyphen/>
              <w:t>ватно понимают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Style19"/>
              <w:widowControl/>
              <w:ind w:firstLine="550"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Обобщать и системат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и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зировать знания и умения по изученной теме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733C7" w:rsidRPr="001A5712" w:rsidTr="001A5712">
        <w:trPr>
          <w:trHeight w:val="2070"/>
        </w:trPr>
        <w:tc>
          <w:tcPr>
            <w:tcW w:w="417" w:type="dxa"/>
            <w:tcBorders>
              <w:right w:val="single" w:sz="4" w:space="0" w:color="auto"/>
            </w:tcBorders>
          </w:tcPr>
          <w:p w:rsidR="00F733C7" w:rsidRPr="001A5712" w:rsidRDefault="00F733C7" w:rsidP="001A5712">
            <w:pPr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З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ключ</w:t>
            </w:r>
            <w:r w:rsidRPr="001A5712">
              <w:rPr>
                <w:sz w:val="18"/>
                <w:szCs w:val="18"/>
              </w:rPr>
              <w:t>и</w:t>
            </w:r>
            <w:r w:rsidRPr="001A5712">
              <w:rPr>
                <w:sz w:val="18"/>
                <w:szCs w:val="18"/>
              </w:rPr>
              <w:t>тельный урок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bCs/>
                <w:color w:val="000000"/>
                <w:sz w:val="18"/>
                <w:szCs w:val="18"/>
              </w:rPr>
            </w:pPr>
            <w:r w:rsidRPr="001A571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21.05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ПОУ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b/>
                <w:i/>
                <w:sz w:val="18"/>
                <w:szCs w:val="18"/>
              </w:rPr>
              <w:t>Познавательные:</w:t>
            </w:r>
            <w:r w:rsidRPr="001A5712">
              <w:rPr>
                <w:sz w:val="18"/>
                <w:szCs w:val="18"/>
              </w:rPr>
              <w:t xml:space="preserve"> о</w:t>
            </w:r>
            <w:r w:rsidRPr="001A5712">
              <w:rPr>
                <w:sz w:val="18"/>
                <w:szCs w:val="18"/>
              </w:rPr>
              <w:t>в</w:t>
            </w:r>
            <w:r w:rsidRPr="001A5712">
              <w:rPr>
                <w:sz w:val="18"/>
                <w:szCs w:val="18"/>
              </w:rPr>
              <w:t>ладевают целост</w:t>
            </w:r>
            <w:r w:rsidRPr="001A5712">
              <w:rPr>
                <w:sz w:val="18"/>
                <w:szCs w:val="18"/>
              </w:rPr>
              <w:softHyphen/>
              <w:t>ными пре</w:t>
            </w:r>
            <w:r w:rsidRPr="001A5712">
              <w:rPr>
                <w:sz w:val="18"/>
                <w:szCs w:val="18"/>
              </w:rPr>
              <w:t>д</w:t>
            </w:r>
            <w:r w:rsidRPr="001A5712">
              <w:rPr>
                <w:sz w:val="18"/>
                <w:szCs w:val="18"/>
              </w:rPr>
              <w:t>ставлениями о категориях социальной сферы жизни человека; привлекают и</w:t>
            </w:r>
            <w:r w:rsidRPr="001A5712">
              <w:rPr>
                <w:sz w:val="18"/>
                <w:szCs w:val="18"/>
              </w:rPr>
              <w:t>н</w:t>
            </w:r>
            <w:r w:rsidRPr="001A5712">
              <w:rPr>
                <w:sz w:val="18"/>
                <w:szCs w:val="18"/>
              </w:rPr>
              <w:t>форма</w:t>
            </w:r>
            <w:r w:rsidRPr="001A5712">
              <w:rPr>
                <w:sz w:val="18"/>
                <w:szCs w:val="18"/>
              </w:rPr>
              <w:softHyphen/>
              <w:t>цию, полученную р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нее, для решения познав</w:t>
            </w:r>
            <w:r w:rsidRPr="001A5712">
              <w:rPr>
                <w:sz w:val="18"/>
                <w:szCs w:val="18"/>
              </w:rPr>
              <w:t>а</w:t>
            </w:r>
            <w:r w:rsidRPr="001A5712">
              <w:rPr>
                <w:sz w:val="18"/>
                <w:szCs w:val="18"/>
              </w:rPr>
              <w:t>тельных задач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  <w:r w:rsidRPr="001A5712">
              <w:rPr>
                <w:sz w:val="18"/>
                <w:szCs w:val="18"/>
              </w:rPr>
              <w:t>Сохраняют мотивацию к учебной деятельно</w:t>
            </w:r>
            <w:r w:rsidRPr="001A5712">
              <w:rPr>
                <w:sz w:val="18"/>
                <w:szCs w:val="18"/>
              </w:rPr>
              <w:softHyphen/>
              <w:t>сти; пр</w:t>
            </w:r>
            <w:r w:rsidRPr="001A5712">
              <w:rPr>
                <w:sz w:val="18"/>
                <w:szCs w:val="18"/>
              </w:rPr>
              <w:t>о</w:t>
            </w:r>
            <w:r w:rsidRPr="001A5712">
              <w:rPr>
                <w:sz w:val="18"/>
                <w:szCs w:val="18"/>
              </w:rPr>
              <w:t>являют интерес к ново</w:t>
            </w:r>
            <w:r w:rsidRPr="001A5712">
              <w:rPr>
                <w:sz w:val="18"/>
                <w:szCs w:val="18"/>
              </w:rPr>
              <w:softHyphen/>
              <w:t>му учебному ма</w:t>
            </w:r>
            <w:r w:rsidRPr="001A5712">
              <w:rPr>
                <w:sz w:val="18"/>
                <w:szCs w:val="18"/>
              </w:rPr>
              <w:softHyphen/>
              <w:t>териалу; выра</w:t>
            </w:r>
            <w:r w:rsidRPr="001A5712">
              <w:rPr>
                <w:sz w:val="18"/>
                <w:szCs w:val="18"/>
              </w:rPr>
              <w:softHyphen/>
              <w:t>жают положи</w:t>
            </w:r>
            <w:r w:rsidRPr="001A5712">
              <w:rPr>
                <w:sz w:val="18"/>
                <w:szCs w:val="18"/>
              </w:rPr>
              <w:softHyphen/>
              <w:t>тельное отноше</w:t>
            </w:r>
            <w:r w:rsidRPr="001A5712">
              <w:rPr>
                <w:sz w:val="18"/>
                <w:szCs w:val="18"/>
              </w:rPr>
              <w:softHyphen/>
              <w:t>ние к процессу познания; адек</w:t>
            </w:r>
            <w:r w:rsidRPr="001A5712">
              <w:rPr>
                <w:sz w:val="18"/>
                <w:szCs w:val="18"/>
              </w:rPr>
              <w:softHyphen/>
              <w:t>ватно понимают причины успеш</w:t>
            </w:r>
            <w:r w:rsidRPr="001A5712">
              <w:rPr>
                <w:sz w:val="18"/>
                <w:szCs w:val="18"/>
              </w:rPr>
              <w:softHyphen/>
              <w:t>ности/неуспеш</w:t>
            </w:r>
            <w:r w:rsidRPr="001A5712">
              <w:rPr>
                <w:sz w:val="18"/>
                <w:szCs w:val="18"/>
              </w:rPr>
              <w:softHyphen/>
              <w:t>ности учебной деятельности</w:t>
            </w:r>
          </w:p>
          <w:p w:rsidR="00F733C7" w:rsidRPr="001A5712" w:rsidRDefault="00F733C7" w:rsidP="001A5712">
            <w:pPr>
              <w:pStyle w:val="NoSpacing"/>
              <w:ind w:firstLine="55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pStyle w:val="Style19"/>
              <w:widowControl/>
              <w:ind w:firstLine="550"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Обобщать и системат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и</w:t>
            </w: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зировать знания и умения по изученной теме</w:t>
            </w:r>
          </w:p>
          <w:p w:rsidR="00F733C7" w:rsidRPr="001A5712" w:rsidRDefault="00F733C7" w:rsidP="001A5712">
            <w:pPr>
              <w:pStyle w:val="Style19"/>
              <w:widowControl/>
              <w:ind w:firstLine="550"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A5712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733C7" w:rsidRPr="001A5712" w:rsidRDefault="00F733C7" w:rsidP="001A5712">
            <w:pPr>
              <w:shd w:val="clear" w:color="auto" w:fill="FFFFFF"/>
              <w:ind w:firstLine="550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F733C7" w:rsidRPr="001A5712" w:rsidRDefault="00F733C7" w:rsidP="001A5712">
      <w:pPr>
        <w:ind w:firstLine="550"/>
      </w:pPr>
    </w:p>
    <w:sectPr w:rsidR="00F733C7" w:rsidRPr="001A5712" w:rsidSect="001A5712">
      <w:type w:val="continuous"/>
      <w:pgSz w:w="16838" w:h="11906" w:orient="landscape"/>
      <w:pgMar w:top="1134" w:right="6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A1121"/>
    <w:multiLevelType w:val="multilevel"/>
    <w:tmpl w:val="93A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66D25"/>
    <w:multiLevelType w:val="hybridMultilevel"/>
    <w:tmpl w:val="DD1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6821E0"/>
    <w:multiLevelType w:val="hybridMultilevel"/>
    <w:tmpl w:val="07E436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7"/>
  </w:num>
  <w:num w:numId="12">
    <w:abstractNumId w:val="23"/>
  </w:num>
  <w:num w:numId="13">
    <w:abstractNumId w:val="12"/>
  </w:num>
  <w:num w:numId="14">
    <w:abstractNumId w:val="13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5"/>
  </w:num>
  <w:num w:numId="20">
    <w:abstractNumId w:val="8"/>
  </w:num>
  <w:num w:numId="21">
    <w:abstractNumId w:val="24"/>
  </w:num>
  <w:num w:numId="22">
    <w:abstractNumId w:val="10"/>
  </w:num>
  <w:num w:numId="23">
    <w:abstractNumId w:val="18"/>
  </w:num>
  <w:num w:numId="24">
    <w:abstractNumId w:val="22"/>
  </w:num>
  <w:num w:numId="25">
    <w:abstractNumId w:val="1"/>
  </w:num>
  <w:num w:numId="26">
    <w:abstractNumId w:val="19"/>
  </w:num>
  <w:num w:numId="27">
    <w:abstractNumId w:val="9"/>
  </w:num>
  <w:num w:numId="28">
    <w:abstractNumId w:val="2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813"/>
    <w:rsid w:val="00003B5A"/>
    <w:rsid w:val="00010660"/>
    <w:rsid w:val="00021713"/>
    <w:rsid w:val="000218B0"/>
    <w:rsid w:val="00022426"/>
    <w:rsid w:val="00033933"/>
    <w:rsid w:val="00033B42"/>
    <w:rsid w:val="00034A59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281D"/>
    <w:rsid w:val="00093E8A"/>
    <w:rsid w:val="000A0838"/>
    <w:rsid w:val="000A1691"/>
    <w:rsid w:val="000A768F"/>
    <w:rsid w:val="000B4632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2DE8"/>
    <w:rsid w:val="000F5134"/>
    <w:rsid w:val="00103635"/>
    <w:rsid w:val="0011083A"/>
    <w:rsid w:val="0011110C"/>
    <w:rsid w:val="00113FE9"/>
    <w:rsid w:val="00114637"/>
    <w:rsid w:val="00117DCA"/>
    <w:rsid w:val="00120F17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41C7"/>
    <w:rsid w:val="00154427"/>
    <w:rsid w:val="0015497D"/>
    <w:rsid w:val="00156403"/>
    <w:rsid w:val="00160DD7"/>
    <w:rsid w:val="00164A4A"/>
    <w:rsid w:val="001711B9"/>
    <w:rsid w:val="00173119"/>
    <w:rsid w:val="00181239"/>
    <w:rsid w:val="00183395"/>
    <w:rsid w:val="001837C1"/>
    <w:rsid w:val="00186D89"/>
    <w:rsid w:val="001944EF"/>
    <w:rsid w:val="001A181D"/>
    <w:rsid w:val="001A5712"/>
    <w:rsid w:val="001A6502"/>
    <w:rsid w:val="001C6D48"/>
    <w:rsid w:val="001D0C22"/>
    <w:rsid w:val="001D1746"/>
    <w:rsid w:val="001D1953"/>
    <w:rsid w:val="001D3A92"/>
    <w:rsid w:val="001E7B2D"/>
    <w:rsid w:val="001F055D"/>
    <w:rsid w:val="001F0873"/>
    <w:rsid w:val="002015E8"/>
    <w:rsid w:val="00202AB0"/>
    <w:rsid w:val="002072D3"/>
    <w:rsid w:val="00213826"/>
    <w:rsid w:val="0021600F"/>
    <w:rsid w:val="00221823"/>
    <w:rsid w:val="00222703"/>
    <w:rsid w:val="002326B2"/>
    <w:rsid w:val="00244CA5"/>
    <w:rsid w:val="00261E5C"/>
    <w:rsid w:val="00274C64"/>
    <w:rsid w:val="00287654"/>
    <w:rsid w:val="00291164"/>
    <w:rsid w:val="00292B6E"/>
    <w:rsid w:val="00292DF1"/>
    <w:rsid w:val="002A2093"/>
    <w:rsid w:val="002A4CD3"/>
    <w:rsid w:val="002A675F"/>
    <w:rsid w:val="002A7AC3"/>
    <w:rsid w:val="002B0828"/>
    <w:rsid w:val="002C1088"/>
    <w:rsid w:val="002C3FA7"/>
    <w:rsid w:val="002D58A3"/>
    <w:rsid w:val="002D5ADF"/>
    <w:rsid w:val="002E410D"/>
    <w:rsid w:val="002E7A27"/>
    <w:rsid w:val="002F129B"/>
    <w:rsid w:val="003039EB"/>
    <w:rsid w:val="00303B62"/>
    <w:rsid w:val="00305DA1"/>
    <w:rsid w:val="00306474"/>
    <w:rsid w:val="003070AA"/>
    <w:rsid w:val="00307D85"/>
    <w:rsid w:val="00310069"/>
    <w:rsid w:val="003103A8"/>
    <w:rsid w:val="00311D3E"/>
    <w:rsid w:val="003121B0"/>
    <w:rsid w:val="003234FF"/>
    <w:rsid w:val="00324E2F"/>
    <w:rsid w:val="00330877"/>
    <w:rsid w:val="00330FF2"/>
    <w:rsid w:val="003310C1"/>
    <w:rsid w:val="00333CDF"/>
    <w:rsid w:val="00336A08"/>
    <w:rsid w:val="00351215"/>
    <w:rsid w:val="00355748"/>
    <w:rsid w:val="003609BF"/>
    <w:rsid w:val="00360D89"/>
    <w:rsid w:val="00364432"/>
    <w:rsid w:val="00365DB1"/>
    <w:rsid w:val="003674FF"/>
    <w:rsid w:val="00370857"/>
    <w:rsid w:val="003857A1"/>
    <w:rsid w:val="0039416F"/>
    <w:rsid w:val="00395040"/>
    <w:rsid w:val="003A3398"/>
    <w:rsid w:val="003C2157"/>
    <w:rsid w:val="003C2F4D"/>
    <w:rsid w:val="003D08AE"/>
    <w:rsid w:val="003D0DAB"/>
    <w:rsid w:val="003D4CB5"/>
    <w:rsid w:val="003E22E1"/>
    <w:rsid w:val="003F0A7C"/>
    <w:rsid w:val="003F1CB3"/>
    <w:rsid w:val="003F648D"/>
    <w:rsid w:val="003F6A87"/>
    <w:rsid w:val="00402AA9"/>
    <w:rsid w:val="00404661"/>
    <w:rsid w:val="004101D7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87F73"/>
    <w:rsid w:val="00492958"/>
    <w:rsid w:val="00492A47"/>
    <w:rsid w:val="00496496"/>
    <w:rsid w:val="004A0B1E"/>
    <w:rsid w:val="004A24F0"/>
    <w:rsid w:val="004B121E"/>
    <w:rsid w:val="004B178C"/>
    <w:rsid w:val="004B57C3"/>
    <w:rsid w:val="004C66CF"/>
    <w:rsid w:val="004D5843"/>
    <w:rsid w:val="004D7987"/>
    <w:rsid w:val="004E2E7B"/>
    <w:rsid w:val="004E331A"/>
    <w:rsid w:val="004E354B"/>
    <w:rsid w:val="004F400A"/>
    <w:rsid w:val="00501D0D"/>
    <w:rsid w:val="005042BD"/>
    <w:rsid w:val="00512AA7"/>
    <w:rsid w:val="00533A9D"/>
    <w:rsid w:val="00533BE9"/>
    <w:rsid w:val="00541944"/>
    <w:rsid w:val="005419D1"/>
    <w:rsid w:val="00543849"/>
    <w:rsid w:val="00551567"/>
    <w:rsid w:val="005520DD"/>
    <w:rsid w:val="00566DA6"/>
    <w:rsid w:val="00567795"/>
    <w:rsid w:val="00576B92"/>
    <w:rsid w:val="005875C0"/>
    <w:rsid w:val="00590847"/>
    <w:rsid w:val="005A0B7C"/>
    <w:rsid w:val="005B08E7"/>
    <w:rsid w:val="005B37EC"/>
    <w:rsid w:val="005C326E"/>
    <w:rsid w:val="005C58B6"/>
    <w:rsid w:val="005D01B9"/>
    <w:rsid w:val="005D157B"/>
    <w:rsid w:val="005D2F7D"/>
    <w:rsid w:val="005D4806"/>
    <w:rsid w:val="005D5439"/>
    <w:rsid w:val="005D55EA"/>
    <w:rsid w:val="005E29BA"/>
    <w:rsid w:val="005E4DD6"/>
    <w:rsid w:val="005E7992"/>
    <w:rsid w:val="005F6E6C"/>
    <w:rsid w:val="00602538"/>
    <w:rsid w:val="00602EF9"/>
    <w:rsid w:val="00604DC1"/>
    <w:rsid w:val="00610730"/>
    <w:rsid w:val="00610D72"/>
    <w:rsid w:val="00620120"/>
    <w:rsid w:val="0062660A"/>
    <w:rsid w:val="006320C2"/>
    <w:rsid w:val="006404E7"/>
    <w:rsid w:val="00644DDA"/>
    <w:rsid w:val="0064642D"/>
    <w:rsid w:val="006501E9"/>
    <w:rsid w:val="00656EF7"/>
    <w:rsid w:val="00657324"/>
    <w:rsid w:val="0067325E"/>
    <w:rsid w:val="00681BEE"/>
    <w:rsid w:val="00692AE4"/>
    <w:rsid w:val="006A37FC"/>
    <w:rsid w:val="006B2451"/>
    <w:rsid w:val="006B7381"/>
    <w:rsid w:val="006C4440"/>
    <w:rsid w:val="006D0520"/>
    <w:rsid w:val="006D2AC0"/>
    <w:rsid w:val="006E40E8"/>
    <w:rsid w:val="006F62A6"/>
    <w:rsid w:val="00700253"/>
    <w:rsid w:val="00700550"/>
    <w:rsid w:val="00703799"/>
    <w:rsid w:val="00703A4F"/>
    <w:rsid w:val="0071018A"/>
    <w:rsid w:val="00711896"/>
    <w:rsid w:val="0072275E"/>
    <w:rsid w:val="00735205"/>
    <w:rsid w:val="00737A22"/>
    <w:rsid w:val="0074285B"/>
    <w:rsid w:val="00745B5B"/>
    <w:rsid w:val="00760A50"/>
    <w:rsid w:val="007700DC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7303"/>
    <w:rsid w:val="007B35BA"/>
    <w:rsid w:val="007C1F3E"/>
    <w:rsid w:val="007C2791"/>
    <w:rsid w:val="007C7209"/>
    <w:rsid w:val="007D1871"/>
    <w:rsid w:val="007D20B6"/>
    <w:rsid w:val="007D3412"/>
    <w:rsid w:val="007D47A9"/>
    <w:rsid w:val="007D495F"/>
    <w:rsid w:val="007D6B0A"/>
    <w:rsid w:val="007F07F6"/>
    <w:rsid w:val="007F4740"/>
    <w:rsid w:val="007F5831"/>
    <w:rsid w:val="00803307"/>
    <w:rsid w:val="0080653A"/>
    <w:rsid w:val="00814248"/>
    <w:rsid w:val="00832463"/>
    <w:rsid w:val="008366B1"/>
    <w:rsid w:val="008426D9"/>
    <w:rsid w:val="00847A1D"/>
    <w:rsid w:val="0085476A"/>
    <w:rsid w:val="00854850"/>
    <w:rsid w:val="00855363"/>
    <w:rsid w:val="008568ED"/>
    <w:rsid w:val="00860DB9"/>
    <w:rsid w:val="00863163"/>
    <w:rsid w:val="00865923"/>
    <w:rsid w:val="00870109"/>
    <w:rsid w:val="00871F69"/>
    <w:rsid w:val="00875FAB"/>
    <w:rsid w:val="008902A7"/>
    <w:rsid w:val="008945DF"/>
    <w:rsid w:val="008977EA"/>
    <w:rsid w:val="008A01A9"/>
    <w:rsid w:val="008A37E5"/>
    <w:rsid w:val="008A5A93"/>
    <w:rsid w:val="008C00C7"/>
    <w:rsid w:val="008C6E40"/>
    <w:rsid w:val="008C7570"/>
    <w:rsid w:val="008D129D"/>
    <w:rsid w:val="008D2C64"/>
    <w:rsid w:val="008D3151"/>
    <w:rsid w:val="008D42D8"/>
    <w:rsid w:val="008D4813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3FAF"/>
    <w:rsid w:val="0090765E"/>
    <w:rsid w:val="00913465"/>
    <w:rsid w:val="00916DA8"/>
    <w:rsid w:val="0091708D"/>
    <w:rsid w:val="00921D8F"/>
    <w:rsid w:val="00922347"/>
    <w:rsid w:val="009241D3"/>
    <w:rsid w:val="00931DA7"/>
    <w:rsid w:val="009418B1"/>
    <w:rsid w:val="009433B8"/>
    <w:rsid w:val="00947972"/>
    <w:rsid w:val="0095029D"/>
    <w:rsid w:val="009535BF"/>
    <w:rsid w:val="009601ED"/>
    <w:rsid w:val="00963B83"/>
    <w:rsid w:val="009642A3"/>
    <w:rsid w:val="0096697C"/>
    <w:rsid w:val="00971268"/>
    <w:rsid w:val="009749C5"/>
    <w:rsid w:val="0097606C"/>
    <w:rsid w:val="009772AE"/>
    <w:rsid w:val="009868FF"/>
    <w:rsid w:val="009877B6"/>
    <w:rsid w:val="00990CC3"/>
    <w:rsid w:val="009A0645"/>
    <w:rsid w:val="009A088F"/>
    <w:rsid w:val="009A2260"/>
    <w:rsid w:val="009A349A"/>
    <w:rsid w:val="009A56FB"/>
    <w:rsid w:val="009B1D00"/>
    <w:rsid w:val="009C6865"/>
    <w:rsid w:val="009D1071"/>
    <w:rsid w:val="009D2320"/>
    <w:rsid w:val="009D3BFB"/>
    <w:rsid w:val="009D6BBD"/>
    <w:rsid w:val="009E1671"/>
    <w:rsid w:val="009E2E1F"/>
    <w:rsid w:val="009F1739"/>
    <w:rsid w:val="009F3F9C"/>
    <w:rsid w:val="009F51F3"/>
    <w:rsid w:val="00A01E04"/>
    <w:rsid w:val="00A029C5"/>
    <w:rsid w:val="00A03496"/>
    <w:rsid w:val="00A05C8D"/>
    <w:rsid w:val="00A11106"/>
    <w:rsid w:val="00A12002"/>
    <w:rsid w:val="00A14942"/>
    <w:rsid w:val="00A3031A"/>
    <w:rsid w:val="00A3220C"/>
    <w:rsid w:val="00A4107D"/>
    <w:rsid w:val="00A4442C"/>
    <w:rsid w:val="00A54F2F"/>
    <w:rsid w:val="00A565FD"/>
    <w:rsid w:val="00A70972"/>
    <w:rsid w:val="00A72FE7"/>
    <w:rsid w:val="00A756D0"/>
    <w:rsid w:val="00A77812"/>
    <w:rsid w:val="00A83774"/>
    <w:rsid w:val="00A8383A"/>
    <w:rsid w:val="00A83C04"/>
    <w:rsid w:val="00AB1B22"/>
    <w:rsid w:val="00AB28C7"/>
    <w:rsid w:val="00AB7E8E"/>
    <w:rsid w:val="00AC43E7"/>
    <w:rsid w:val="00AD0E52"/>
    <w:rsid w:val="00AD113D"/>
    <w:rsid w:val="00AD2816"/>
    <w:rsid w:val="00AD2E83"/>
    <w:rsid w:val="00AD3AAD"/>
    <w:rsid w:val="00AE50EC"/>
    <w:rsid w:val="00AE785A"/>
    <w:rsid w:val="00AF6DC9"/>
    <w:rsid w:val="00AF787D"/>
    <w:rsid w:val="00B01F2A"/>
    <w:rsid w:val="00B056E3"/>
    <w:rsid w:val="00B12F9F"/>
    <w:rsid w:val="00B17BB4"/>
    <w:rsid w:val="00B23D0D"/>
    <w:rsid w:val="00B26A15"/>
    <w:rsid w:val="00B27CCF"/>
    <w:rsid w:val="00B33196"/>
    <w:rsid w:val="00B3399D"/>
    <w:rsid w:val="00B364E4"/>
    <w:rsid w:val="00B368BE"/>
    <w:rsid w:val="00B37A4C"/>
    <w:rsid w:val="00B475B6"/>
    <w:rsid w:val="00B52186"/>
    <w:rsid w:val="00B5574D"/>
    <w:rsid w:val="00B57F15"/>
    <w:rsid w:val="00B60617"/>
    <w:rsid w:val="00B666B9"/>
    <w:rsid w:val="00B7421E"/>
    <w:rsid w:val="00B765AD"/>
    <w:rsid w:val="00B84DB0"/>
    <w:rsid w:val="00B86D5E"/>
    <w:rsid w:val="00B905C2"/>
    <w:rsid w:val="00B90D01"/>
    <w:rsid w:val="00B92A68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E3CE4"/>
    <w:rsid w:val="00BE4D84"/>
    <w:rsid w:val="00BF01B2"/>
    <w:rsid w:val="00BF14E8"/>
    <w:rsid w:val="00BF2E7E"/>
    <w:rsid w:val="00BF63B8"/>
    <w:rsid w:val="00C015F0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323E7"/>
    <w:rsid w:val="00C365F7"/>
    <w:rsid w:val="00C42066"/>
    <w:rsid w:val="00C42D9B"/>
    <w:rsid w:val="00C471A5"/>
    <w:rsid w:val="00C471AB"/>
    <w:rsid w:val="00C51552"/>
    <w:rsid w:val="00C54991"/>
    <w:rsid w:val="00C61035"/>
    <w:rsid w:val="00C615E6"/>
    <w:rsid w:val="00C90B35"/>
    <w:rsid w:val="00CA2B91"/>
    <w:rsid w:val="00CA4F4B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13B6"/>
    <w:rsid w:val="00CF61BE"/>
    <w:rsid w:val="00D017CB"/>
    <w:rsid w:val="00D13B90"/>
    <w:rsid w:val="00D14C89"/>
    <w:rsid w:val="00D16DEF"/>
    <w:rsid w:val="00D22982"/>
    <w:rsid w:val="00D23D28"/>
    <w:rsid w:val="00D25B9D"/>
    <w:rsid w:val="00D25D09"/>
    <w:rsid w:val="00D25F44"/>
    <w:rsid w:val="00D36FC4"/>
    <w:rsid w:val="00D41A4F"/>
    <w:rsid w:val="00D505FE"/>
    <w:rsid w:val="00D52ACB"/>
    <w:rsid w:val="00D53134"/>
    <w:rsid w:val="00D550C8"/>
    <w:rsid w:val="00D55B89"/>
    <w:rsid w:val="00D6514D"/>
    <w:rsid w:val="00D73277"/>
    <w:rsid w:val="00D739CB"/>
    <w:rsid w:val="00D7540E"/>
    <w:rsid w:val="00D8039F"/>
    <w:rsid w:val="00D84565"/>
    <w:rsid w:val="00D972D6"/>
    <w:rsid w:val="00DA135E"/>
    <w:rsid w:val="00DA6FCF"/>
    <w:rsid w:val="00DB1507"/>
    <w:rsid w:val="00DC5E6E"/>
    <w:rsid w:val="00DD1028"/>
    <w:rsid w:val="00DD28E4"/>
    <w:rsid w:val="00DD764E"/>
    <w:rsid w:val="00DE0701"/>
    <w:rsid w:val="00DE1038"/>
    <w:rsid w:val="00DF3092"/>
    <w:rsid w:val="00DF5697"/>
    <w:rsid w:val="00DF7EEB"/>
    <w:rsid w:val="00E01113"/>
    <w:rsid w:val="00E037F6"/>
    <w:rsid w:val="00E10E4D"/>
    <w:rsid w:val="00E13F24"/>
    <w:rsid w:val="00E14385"/>
    <w:rsid w:val="00E153E9"/>
    <w:rsid w:val="00E16A7B"/>
    <w:rsid w:val="00E17C41"/>
    <w:rsid w:val="00E20B20"/>
    <w:rsid w:val="00E21838"/>
    <w:rsid w:val="00E2342C"/>
    <w:rsid w:val="00E260BE"/>
    <w:rsid w:val="00E27079"/>
    <w:rsid w:val="00E3006D"/>
    <w:rsid w:val="00E3503D"/>
    <w:rsid w:val="00E46CF6"/>
    <w:rsid w:val="00E60668"/>
    <w:rsid w:val="00E6269C"/>
    <w:rsid w:val="00E77AF6"/>
    <w:rsid w:val="00E806D6"/>
    <w:rsid w:val="00E91ECA"/>
    <w:rsid w:val="00E93821"/>
    <w:rsid w:val="00EA3AF9"/>
    <w:rsid w:val="00EA6A75"/>
    <w:rsid w:val="00EB5FF7"/>
    <w:rsid w:val="00EC5148"/>
    <w:rsid w:val="00EE058F"/>
    <w:rsid w:val="00EE35F5"/>
    <w:rsid w:val="00EE651F"/>
    <w:rsid w:val="00EF0806"/>
    <w:rsid w:val="00EF3E00"/>
    <w:rsid w:val="00F03174"/>
    <w:rsid w:val="00F0432F"/>
    <w:rsid w:val="00F077E4"/>
    <w:rsid w:val="00F13CE2"/>
    <w:rsid w:val="00F16F63"/>
    <w:rsid w:val="00F35C08"/>
    <w:rsid w:val="00F422ED"/>
    <w:rsid w:val="00F44398"/>
    <w:rsid w:val="00F65C6B"/>
    <w:rsid w:val="00F6775B"/>
    <w:rsid w:val="00F733C7"/>
    <w:rsid w:val="00F81E11"/>
    <w:rsid w:val="00F84705"/>
    <w:rsid w:val="00F908E7"/>
    <w:rsid w:val="00FA457C"/>
    <w:rsid w:val="00FA646E"/>
    <w:rsid w:val="00FA74C6"/>
    <w:rsid w:val="00FB115F"/>
    <w:rsid w:val="00FB2658"/>
    <w:rsid w:val="00FB3AE1"/>
    <w:rsid w:val="00FE29E4"/>
    <w:rsid w:val="00FE4CFD"/>
    <w:rsid w:val="00FE4F27"/>
    <w:rsid w:val="00FF1CD3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">
    <w:name w:val="c12"/>
    <w:basedOn w:val="Normal"/>
    <w:uiPriority w:val="99"/>
    <w:rsid w:val="00A410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DefaultParagraphFont"/>
    <w:uiPriority w:val="99"/>
    <w:rsid w:val="00A4107D"/>
    <w:rPr>
      <w:rFonts w:cs="Times New Roman"/>
    </w:rPr>
  </w:style>
  <w:style w:type="character" w:customStyle="1" w:styleId="c0">
    <w:name w:val="c0"/>
    <w:basedOn w:val="DefaultParagraphFont"/>
    <w:uiPriority w:val="99"/>
    <w:rsid w:val="00A4107D"/>
    <w:rPr>
      <w:rFonts w:cs="Times New Roman"/>
    </w:rPr>
  </w:style>
  <w:style w:type="paragraph" w:styleId="NoSpacing">
    <w:name w:val="No Spacing"/>
    <w:link w:val="NoSpacingChar"/>
    <w:uiPriority w:val="99"/>
    <w:qFormat/>
    <w:rsid w:val="00A410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Normal"/>
    <w:uiPriority w:val="99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DefaultParagraphFont"/>
    <w:uiPriority w:val="99"/>
    <w:rsid w:val="0009281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2"/>
    <w:basedOn w:val="DefaultParagraphFont"/>
    <w:uiPriority w:val="99"/>
    <w:rsid w:val="0009281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DefaultParagraphFont"/>
    <w:uiPriority w:val="99"/>
    <w:rsid w:val="0009281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 (4) + 9"/>
    <w:aliases w:val="5 pt,Интервал 0 pt"/>
    <w:basedOn w:val="DefaultParagraphFont"/>
    <w:uiPriority w:val="99"/>
    <w:rsid w:val="0009281D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DefaultParagraphFont"/>
    <w:uiPriority w:val="99"/>
    <w:rsid w:val="0009281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2">
    <w:name w:val="Основной текст (5) + Times New Roman2"/>
    <w:aliases w:val="11 pt2"/>
    <w:basedOn w:val="DefaultParagraphFont"/>
    <w:uiPriority w:val="99"/>
    <w:rsid w:val="0009281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1">
    <w:name w:val="Основной текст (5) + Times New Roman1"/>
    <w:aliases w:val="11 pt1,Не полужирный1"/>
    <w:basedOn w:val="DefaultParagraphFont"/>
    <w:uiPriority w:val="99"/>
    <w:rsid w:val="008D2C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Основной текст + 10"/>
    <w:aliases w:val="5 pt2"/>
    <w:basedOn w:val="DefaultParagraphFont"/>
    <w:uiPriority w:val="99"/>
    <w:rsid w:val="00A3031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Полужирный1"/>
    <w:basedOn w:val="DefaultParagraphFont"/>
    <w:uiPriority w:val="99"/>
    <w:rsid w:val="00A3031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DefaultParagraphFont"/>
    <w:uiPriority w:val="99"/>
    <w:rsid w:val="00A3031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DefaultParagraphFont"/>
    <w:uiPriority w:val="99"/>
    <w:rsid w:val="004E2E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DefaultParagraphFont"/>
    <w:uiPriority w:val="99"/>
    <w:rsid w:val="004A0B1E"/>
    <w:rPr>
      <w:rFonts w:cs="Times New Roman"/>
    </w:rPr>
  </w:style>
  <w:style w:type="paragraph" w:customStyle="1" w:styleId="c18">
    <w:name w:val="c18"/>
    <w:basedOn w:val="Normal"/>
    <w:uiPriority w:val="99"/>
    <w:rsid w:val="001812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Normal"/>
    <w:uiPriority w:val="99"/>
    <w:rsid w:val="001812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Normal"/>
    <w:uiPriority w:val="99"/>
    <w:rsid w:val="00E91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DefaultParagraphFont"/>
    <w:uiPriority w:val="99"/>
    <w:rsid w:val="00E91ECA"/>
    <w:rPr>
      <w:rFonts w:cs="Times New Roman"/>
    </w:rPr>
  </w:style>
  <w:style w:type="character" w:customStyle="1" w:styleId="c16">
    <w:name w:val="c16"/>
    <w:basedOn w:val="DefaultParagraphFont"/>
    <w:uiPriority w:val="99"/>
    <w:rsid w:val="00AD3AAD"/>
    <w:rPr>
      <w:rFonts w:cs="Times New Roman"/>
    </w:rPr>
  </w:style>
  <w:style w:type="character" w:customStyle="1" w:styleId="c1">
    <w:name w:val="c1"/>
    <w:basedOn w:val="DefaultParagraphFont"/>
    <w:uiPriority w:val="99"/>
    <w:rsid w:val="00AD3AA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2E1"/>
    <w:pPr>
      <w:ind w:left="720"/>
      <w:contextualSpacing/>
    </w:pPr>
  </w:style>
  <w:style w:type="character" w:customStyle="1" w:styleId="grame">
    <w:name w:val="grame"/>
    <w:basedOn w:val="DefaultParagraphFont"/>
    <w:uiPriority w:val="99"/>
    <w:rsid w:val="003E22E1"/>
    <w:rPr>
      <w:rFonts w:cs="Times New Roman"/>
    </w:rPr>
  </w:style>
  <w:style w:type="character" w:customStyle="1" w:styleId="c3">
    <w:name w:val="c3"/>
    <w:basedOn w:val="DefaultParagraphFont"/>
    <w:uiPriority w:val="99"/>
    <w:rsid w:val="003E22E1"/>
    <w:rPr>
      <w:rFonts w:cs="Times New Roman"/>
    </w:rPr>
  </w:style>
  <w:style w:type="character" w:customStyle="1" w:styleId="c11">
    <w:name w:val="c11"/>
    <w:basedOn w:val="DefaultParagraphFont"/>
    <w:uiPriority w:val="99"/>
    <w:rsid w:val="003E22E1"/>
    <w:rPr>
      <w:rFonts w:cs="Times New Roman"/>
    </w:rPr>
  </w:style>
  <w:style w:type="paragraph" w:styleId="NormalWeb">
    <w:name w:val="Normal (Web)"/>
    <w:basedOn w:val="Normal"/>
    <w:uiPriority w:val="99"/>
    <w:rsid w:val="003E2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 (12)"/>
    <w:basedOn w:val="DefaultParagraphFont"/>
    <w:link w:val="121"/>
    <w:uiPriority w:val="99"/>
    <w:locked/>
    <w:rsid w:val="003E22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Normal"/>
    <w:link w:val="12"/>
    <w:uiPriority w:val="99"/>
    <w:rsid w:val="003E22E1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="Calibri"/>
      <w:b/>
      <w:bCs/>
      <w:lang w:eastAsia="en-US"/>
    </w:rPr>
  </w:style>
  <w:style w:type="paragraph" w:customStyle="1" w:styleId="c54">
    <w:name w:val="c54"/>
    <w:basedOn w:val="Normal"/>
    <w:uiPriority w:val="99"/>
    <w:rsid w:val="003E2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DefaultParagraphFont"/>
    <w:uiPriority w:val="99"/>
    <w:rsid w:val="003E22E1"/>
    <w:rPr>
      <w:rFonts w:cs="Times New Roman"/>
    </w:rPr>
  </w:style>
  <w:style w:type="character" w:customStyle="1" w:styleId="c8">
    <w:name w:val="c8"/>
    <w:basedOn w:val="DefaultParagraphFont"/>
    <w:uiPriority w:val="99"/>
    <w:rsid w:val="003E22E1"/>
    <w:rPr>
      <w:rFonts w:cs="Times New Roman"/>
    </w:rPr>
  </w:style>
  <w:style w:type="paragraph" w:customStyle="1" w:styleId="c13">
    <w:name w:val="c13"/>
    <w:basedOn w:val="Normal"/>
    <w:uiPriority w:val="99"/>
    <w:rsid w:val="003E2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1">
    <w:name w:val="c31"/>
    <w:basedOn w:val="Normal"/>
    <w:uiPriority w:val="99"/>
    <w:rsid w:val="003E2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Normal"/>
    <w:uiPriority w:val="99"/>
    <w:rsid w:val="003E2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DefaultParagraphFont"/>
    <w:uiPriority w:val="99"/>
    <w:rsid w:val="003E22E1"/>
    <w:rPr>
      <w:rFonts w:cs="Times New Roman"/>
    </w:rPr>
  </w:style>
  <w:style w:type="paragraph" w:customStyle="1" w:styleId="1">
    <w:name w:val="Без интервала1"/>
    <w:uiPriority w:val="99"/>
    <w:rsid w:val="00022426"/>
    <w:rPr>
      <w:rFonts w:eastAsia="Times New Roman"/>
      <w:lang w:eastAsia="en-US"/>
    </w:rPr>
  </w:style>
  <w:style w:type="character" w:customStyle="1" w:styleId="c10">
    <w:name w:val="c10"/>
    <w:basedOn w:val="DefaultParagraphFont"/>
    <w:uiPriority w:val="99"/>
    <w:rsid w:val="001F055D"/>
    <w:rPr>
      <w:rFonts w:cs="Times New Roman"/>
    </w:rPr>
  </w:style>
  <w:style w:type="paragraph" w:customStyle="1" w:styleId="c14">
    <w:name w:val="c14"/>
    <w:basedOn w:val="Normal"/>
    <w:uiPriority w:val="99"/>
    <w:rsid w:val="001F0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5">
    <w:name w:val="c65"/>
    <w:basedOn w:val="Normal"/>
    <w:uiPriority w:val="99"/>
    <w:rsid w:val="001F0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1CD3"/>
    <w:rPr>
      <w:rFonts w:ascii="Times New Roman" w:hAnsi="Times New Roman" w:cs="Times New Roman"/>
      <w:lang w:val="ru-RU" w:eastAsia="ru-RU" w:bidi="ar-SA"/>
    </w:rPr>
  </w:style>
  <w:style w:type="table" w:styleId="TableGrid">
    <w:name w:val="Table Grid"/>
    <w:basedOn w:val="TableNormal"/>
    <w:uiPriority w:val="99"/>
    <w:rsid w:val="00FF1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"/>
    <w:uiPriority w:val="99"/>
    <w:rsid w:val="00364432"/>
    <w:pPr>
      <w:jc w:val="both"/>
    </w:pPr>
    <w:rPr>
      <w:sz w:val="24"/>
      <w:szCs w:val="24"/>
    </w:rPr>
  </w:style>
  <w:style w:type="character" w:customStyle="1" w:styleId="FontStyle132">
    <w:name w:val="Font Style132"/>
    <w:uiPriority w:val="99"/>
    <w:rsid w:val="00364432"/>
    <w:rPr>
      <w:rFonts w:ascii="Trebuchet MS" w:hAnsi="Trebuchet MS"/>
      <w:b/>
      <w:sz w:val="20"/>
    </w:rPr>
  </w:style>
  <w:style w:type="character" w:styleId="Strong">
    <w:name w:val="Strong"/>
    <w:basedOn w:val="DefaultParagraphFont"/>
    <w:uiPriority w:val="99"/>
    <w:qFormat/>
    <w:rsid w:val="007700D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21</Pages>
  <Words>8969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Ирина_Влад</cp:lastModifiedBy>
  <cp:revision>5</cp:revision>
  <cp:lastPrinted>2016-09-11T11:43:00Z</cp:lastPrinted>
  <dcterms:created xsi:type="dcterms:W3CDTF">2018-08-06T12:14:00Z</dcterms:created>
  <dcterms:modified xsi:type="dcterms:W3CDTF">2021-05-05T19:15:00Z</dcterms:modified>
</cp:coreProperties>
</file>