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E" w:rsidRPr="00CE57D9" w:rsidRDefault="0070117E" w:rsidP="00CE57D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АННОТАЦИЯ</w:t>
      </w:r>
    </w:p>
    <w:p w:rsidR="0070117E" w:rsidRPr="00CE57D9" w:rsidRDefault="0070117E" w:rsidP="00CE57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Рабочая программа по биологии составлена на основании следующих нормативно-правовых документов: Закона Российской Федерации «Об образовании», ФГОС ООО,</w:t>
      </w:r>
      <w:r w:rsidRPr="00CE57D9">
        <w:rPr>
          <w:rFonts w:ascii="Times New Roman" w:hAnsi="Times New Roman"/>
          <w:sz w:val="28"/>
          <w:szCs w:val="28"/>
          <w:lang w:eastAsia="ar-SA"/>
        </w:rPr>
        <w:tab/>
        <w:t xml:space="preserve">учебного календарного графика, учебного плана </w:t>
      </w:r>
      <w:r>
        <w:rPr>
          <w:rFonts w:ascii="Times New Roman" w:hAnsi="Times New Roman"/>
          <w:sz w:val="28"/>
          <w:szCs w:val="28"/>
          <w:lang w:eastAsia="ar-SA"/>
        </w:rPr>
        <w:t>МКОУ Новохайская школа</w:t>
      </w:r>
      <w:bookmarkStart w:id="0" w:name="_GoBack"/>
      <w:bookmarkEnd w:id="0"/>
      <w:r w:rsidRPr="00CE57D9">
        <w:rPr>
          <w:rFonts w:ascii="Times New Roman" w:hAnsi="Times New Roman"/>
          <w:sz w:val="28"/>
          <w:szCs w:val="28"/>
          <w:lang w:eastAsia="ar-SA"/>
        </w:rPr>
        <w:t>. Рабочая  программа составлена на основе программы авторского коллектива под руководством  В.В.Пасечника. В авторскую программу  изменения не внесены.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В соответствии с новой образовательной парадигмой ФГОС основного общего образования строится на  основе системно-деятельностного подхода, реализация которого предполагает, что учащиеся должны овладеть такими  познавательными учебными действиями, как умение формулировать проблему и гипотезу, ставить задачи и цели, строить планы достижения целей и решения поставленных задач, делать выводы, представлять их,  отстаивать свою точку зрения.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При изучении биологии в основной школе учащиеся должны овладеть учебными действиями, позволяющими им достичь личностных, предметных, метапредметных образовательных результатов, предусмотренных новым стандартом.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E57D9">
        <w:rPr>
          <w:rFonts w:ascii="Times New Roman" w:hAnsi="Times New Roman"/>
          <w:b/>
          <w:sz w:val="28"/>
          <w:szCs w:val="28"/>
          <w:lang w:eastAsia="ar-SA"/>
        </w:rPr>
        <w:t>Изучение биологии направлено на достижение следующих целей: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0117E" w:rsidRPr="00CE57D9" w:rsidRDefault="0070117E" w:rsidP="00CE57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0117E" w:rsidRPr="00CE57D9" w:rsidRDefault="0070117E" w:rsidP="00EC5F49">
      <w:pPr>
        <w:suppressAutoHyphens/>
        <w:spacing w:after="0" w:line="240" w:lineRule="auto"/>
        <w:ind w:right="11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0117E" w:rsidRPr="00CE57D9" w:rsidRDefault="0070117E" w:rsidP="00EC5F49">
      <w:pPr>
        <w:suppressAutoHyphens/>
        <w:spacing w:after="0" w:line="240" w:lineRule="auto"/>
        <w:ind w:right="11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0117E" w:rsidRPr="00CE57D9" w:rsidRDefault="0070117E" w:rsidP="00EC5F49">
      <w:pPr>
        <w:suppressAutoHyphens/>
        <w:spacing w:after="0" w:line="240" w:lineRule="auto"/>
        <w:ind w:left="284" w:right="11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Данная программа рассчитана на 1 час в неделю в 6 классе. Общее число учебных часов в 6 классе – 34.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rPr>
          <w:rFonts w:ascii="Times New Roman" w:hAnsi="Times New Roman"/>
          <w:sz w:val="28"/>
          <w:szCs w:val="28"/>
          <w:lang w:eastAsia="ar-SA"/>
        </w:rPr>
      </w:pPr>
    </w:p>
    <w:p w:rsidR="0070117E" w:rsidRPr="00CE57D9" w:rsidRDefault="0070117E" w:rsidP="00CE57D9">
      <w:pPr>
        <w:suppressAutoHyphens/>
        <w:spacing w:after="0" w:line="240" w:lineRule="auto"/>
        <w:ind w:left="284" w:right="110" w:firstLine="42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57D9">
        <w:rPr>
          <w:rFonts w:ascii="Times New Roman" w:hAnsi="Times New Roman"/>
          <w:b/>
          <w:sz w:val="28"/>
          <w:szCs w:val="28"/>
          <w:lang w:eastAsia="ar-SA"/>
        </w:rPr>
        <w:t>ПРЕДМЕТНЫЕ РЕЗУЛЬТАТЫ ОСВОЕНИЯ КУРСА «БИОЛОГИЯ»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b/>
          <w:i/>
          <w:sz w:val="28"/>
          <w:szCs w:val="28"/>
          <w:lang w:eastAsia="ar-SA"/>
        </w:rPr>
        <w:t>Предметными результатами</w:t>
      </w:r>
      <w:r w:rsidRPr="00CE57D9">
        <w:rPr>
          <w:rFonts w:ascii="Times New Roman" w:hAnsi="Times New Roman"/>
          <w:sz w:val="28"/>
          <w:szCs w:val="28"/>
          <w:lang w:eastAsia="ar-SA"/>
        </w:rPr>
        <w:t xml:space="preserve"> освоения выпускниками основной школы программы по биологии являются: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1. В познавательной (интеллектуальной) сфере: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0117E" w:rsidRPr="00CE57D9" w:rsidRDefault="0070117E" w:rsidP="00CE57D9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2. В ценностно-ориентационной сфере:</w:t>
      </w:r>
    </w:p>
    <w:p w:rsidR="0070117E" w:rsidRPr="00CE57D9" w:rsidRDefault="0070117E" w:rsidP="00CE57D9">
      <w:pPr>
        <w:numPr>
          <w:ilvl w:val="0"/>
          <w:numId w:val="2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знание основных правил поведения в природе и основ здорового образа жизни;</w:t>
      </w:r>
    </w:p>
    <w:p w:rsidR="0070117E" w:rsidRPr="00CE57D9" w:rsidRDefault="0070117E" w:rsidP="00CE57D9">
      <w:pPr>
        <w:numPr>
          <w:ilvl w:val="0"/>
          <w:numId w:val="2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3. В сфере трудовой деятельности:</w:t>
      </w:r>
    </w:p>
    <w:p w:rsidR="0070117E" w:rsidRPr="00CE57D9" w:rsidRDefault="0070117E" w:rsidP="00CE57D9">
      <w:pPr>
        <w:numPr>
          <w:ilvl w:val="0"/>
          <w:numId w:val="3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знание и соблюдение правил работы в кабинете биологии;</w:t>
      </w:r>
    </w:p>
    <w:p w:rsidR="0070117E" w:rsidRPr="00CE57D9" w:rsidRDefault="0070117E" w:rsidP="00CE57D9">
      <w:pPr>
        <w:numPr>
          <w:ilvl w:val="0"/>
          <w:numId w:val="3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4. В сфере физической деятельности:</w:t>
      </w:r>
    </w:p>
    <w:p w:rsidR="0070117E" w:rsidRPr="00CE57D9" w:rsidRDefault="0070117E" w:rsidP="00CE57D9">
      <w:pPr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5. В эстетической сфере:</w:t>
      </w:r>
    </w:p>
    <w:p w:rsidR="0070117E" w:rsidRPr="00CE57D9" w:rsidRDefault="0070117E" w:rsidP="00CE57D9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57D9">
        <w:rPr>
          <w:rFonts w:ascii="Times New Roman" w:hAnsi="Times New Roman"/>
          <w:sz w:val="28"/>
          <w:szCs w:val="28"/>
          <w:lang w:eastAsia="ar-SA"/>
        </w:rPr>
        <w:t>овладение умением оценивать с эстетической точки зрения объекты живой природы.</w:t>
      </w:r>
    </w:p>
    <w:p w:rsidR="0070117E" w:rsidRPr="00CE57D9" w:rsidRDefault="0070117E" w:rsidP="00CE57D9">
      <w:pPr>
        <w:suppressAutoHyphens/>
        <w:spacing w:after="0" w:line="240" w:lineRule="auto"/>
        <w:ind w:left="720" w:right="110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57D9">
        <w:rPr>
          <w:rFonts w:ascii="Times New Roman" w:hAnsi="Times New Roman"/>
          <w:b/>
          <w:sz w:val="28"/>
          <w:szCs w:val="28"/>
          <w:lang w:eastAsia="ar-SA"/>
        </w:rPr>
        <w:t>ПРЕДМЕТНЫЕ РЕЗУЛЬТАТЫ ОСВОЕНИЯ КУРСА «БИОЛОГИЯ 6 класс»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57D9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Учащиеся должны знать: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внешнее и внутреннее строение органов цветковых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видоизменения органов цветковых растений и их роль в жизни растений.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основные процессы жизнедеятельности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особенности минерального и воздушного питания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виды размножения растений и их значение.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основные систематические категории: вид, род, семейство, класс, отдел, царство;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характерные признаки однодольных и двудольных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признаки основных семейств однодольных и двудольных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важнейшие сельскохозяйственные растения, биологические основы их выращивания и народнохозяйственное значение.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взаимосвязь растений с другими организмами;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растительные сообщества и их типы;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закономерности развития и смены растительных сообществ;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 результатах влияния деятельности человека на растительные сообщества и влияния природной среды на человека.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57D9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различать и описывать органы цветковых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объяснять связь особенностей строения органов растений со средой обитания;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изучать органы растений в ходе лабораторных работ.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характеризовать основные процессы жизнедеятельности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объяснять значение основных процессов жизнедеятельности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устанавливать взаимосвязь между процессами дыхания и фотосинтеза;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показывать значение процессов фотосинтеза в жизни растений и в природе;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объяснять роль различных видов размножения у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определять всхожесть семян растений.</w:t>
      </w:r>
    </w:p>
    <w:p w:rsidR="0070117E" w:rsidRPr="00CE57D9" w:rsidRDefault="0070117E" w:rsidP="00CE5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делать морфологическую характеристику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выявлять признаки семейства по внешнему строению растений;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работать с определительными карточками.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устанавливать взаимосвязь растений с другими организмами;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определять растительные сообщества и их типы;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70117E" w:rsidRPr="00CE57D9" w:rsidRDefault="0070117E" w:rsidP="00CE5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7D9">
        <w:rPr>
          <w:rFonts w:ascii="Times New Roman" w:hAnsi="Times New Roman"/>
          <w:sz w:val="28"/>
          <w:szCs w:val="28"/>
          <w:lang w:eastAsia="ru-RU"/>
        </w:rPr>
        <w:t>— проводить фенологические наблюдения за весенними явлениями в природных сообществах.</w:t>
      </w:r>
    </w:p>
    <w:p w:rsidR="0070117E" w:rsidRPr="00CE57D9" w:rsidRDefault="0070117E" w:rsidP="00CE57D9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0117E" w:rsidRDefault="0070117E"/>
    <w:sectPr w:rsidR="0070117E" w:rsidSect="00DD112C">
      <w:pgSz w:w="16838" w:h="11906" w:orient="landscape" w:code="9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23"/>
    <w:rsid w:val="002300D3"/>
    <w:rsid w:val="002C40E2"/>
    <w:rsid w:val="00415247"/>
    <w:rsid w:val="0070117E"/>
    <w:rsid w:val="00817623"/>
    <w:rsid w:val="00AE7535"/>
    <w:rsid w:val="00CE57D9"/>
    <w:rsid w:val="00DC2D6F"/>
    <w:rsid w:val="00DD112C"/>
    <w:rsid w:val="00E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1218</Words>
  <Characters>6944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3</cp:revision>
  <dcterms:created xsi:type="dcterms:W3CDTF">2021-04-30T02:55:00Z</dcterms:created>
  <dcterms:modified xsi:type="dcterms:W3CDTF">2021-05-02T12:42:00Z</dcterms:modified>
</cp:coreProperties>
</file>