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35" w:rsidRPr="004C61B5" w:rsidRDefault="00D71835" w:rsidP="004C61B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61B5"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D71835" w:rsidRPr="004C61B5" w:rsidRDefault="00D71835" w:rsidP="004C61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Рабочая программа учителя по русскому языку для учащихся 3-го класса  разработана в с</w:t>
      </w:r>
      <w:r w:rsidRPr="004C61B5">
        <w:rPr>
          <w:rFonts w:ascii="Times New Roman" w:hAnsi="Times New Roman"/>
          <w:sz w:val="24"/>
          <w:szCs w:val="24"/>
          <w:lang w:eastAsia="ru-RU"/>
        </w:rPr>
        <w:t>о</w:t>
      </w:r>
      <w:r w:rsidRPr="004C61B5">
        <w:rPr>
          <w:rFonts w:ascii="Times New Roman" w:hAnsi="Times New Roman"/>
          <w:sz w:val="24"/>
          <w:szCs w:val="24"/>
          <w:lang w:eastAsia="ru-RU"/>
        </w:rPr>
        <w:t xml:space="preserve">ответствии: </w:t>
      </w:r>
    </w:p>
    <w:p w:rsidR="00D71835" w:rsidRPr="004C61B5" w:rsidRDefault="00D71835" w:rsidP="004C61B5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с положениями федерального закона «Об образовании в РФ»</w:t>
      </w:r>
    </w:p>
    <w:p w:rsidR="00D71835" w:rsidRPr="004C61B5" w:rsidRDefault="00D71835" w:rsidP="004C61B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  и программы УМК «Начальная школа XXI века» под редакцией Н.Ф.Виноградовой;</w:t>
      </w:r>
    </w:p>
    <w:p w:rsidR="00D71835" w:rsidRPr="004C61B5" w:rsidRDefault="00D71835" w:rsidP="004C61B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с положениями Основной образовательной программы  начального общего образования МКОУ Новохайская школа;</w:t>
      </w:r>
    </w:p>
    <w:p w:rsidR="00D71835" w:rsidRPr="004C61B5" w:rsidRDefault="00D71835" w:rsidP="004C61B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с возможностями учебно-методического комплекта, разработанного на основе авторской издательской программы С.В. Иванова и А.О. Евдокимова (Сборник программ к комплекту учебников «Начальная школа XXI века».– М.: Вентана-Граф).</w:t>
      </w:r>
    </w:p>
    <w:p w:rsidR="00D71835" w:rsidRPr="004C61B5" w:rsidRDefault="00D71835" w:rsidP="004C61B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В соответствии с учебным планом.</w:t>
      </w:r>
    </w:p>
    <w:p w:rsidR="00D71835" w:rsidRPr="004C61B5" w:rsidRDefault="00D71835" w:rsidP="004C61B5">
      <w:pPr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>Курс  русского  языка  3  класса  построен  на  общей  научно – методической  основе,  ре</w:t>
      </w: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>а</w:t>
      </w: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>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Программа курса «Русский язык» реализует основные положения ко</w:t>
      </w: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>н</w:t>
      </w: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цепции лингвистического образования младших школьников. </w:t>
      </w:r>
    </w:p>
    <w:p w:rsidR="00D71835" w:rsidRPr="004C61B5" w:rsidRDefault="00D71835" w:rsidP="004C61B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b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Цель </w:t>
      </w:r>
      <w:r w:rsidRPr="004C61B5">
        <w:rPr>
          <w:rFonts w:ascii="Times New Roman" w:hAnsi="Times New Roman"/>
          <w:b/>
          <w:bCs/>
          <w:iCs/>
          <w:color w:val="000000"/>
          <w:spacing w:val="2"/>
          <w:kern w:val="2"/>
          <w:sz w:val="24"/>
          <w:szCs w:val="24"/>
          <w:lang w:eastAsia="hi-IN" w:bidi="hi-IN"/>
        </w:rPr>
        <w:t xml:space="preserve">курса </w:t>
      </w:r>
      <w:r w:rsidRPr="004C61B5">
        <w:rPr>
          <w:rFonts w:ascii="Times New Roman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состоит в том, чтобы заложить основы </w:t>
      </w:r>
      <w:r w:rsidRPr="004C61B5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формирования функционально грамотной личности, обеспечить языковое </w:t>
      </w:r>
      <w:r w:rsidRPr="004C61B5">
        <w:rPr>
          <w:rFonts w:ascii="Times New Roman" w:hAnsi="Times New Roman"/>
          <w:color w:val="000000"/>
          <w:spacing w:val="2"/>
          <w:kern w:val="2"/>
          <w:sz w:val="24"/>
          <w:szCs w:val="24"/>
          <w:lang w:eastAsia="hi-IN" w:bidi="hi-IN"/>
        </w:rPr>
        <w:t>и речевое развитие ребенка, помочь ему осознать себя носителем языка.</w:t>
      </w:r>
    </w:p>
    <w:p w:rsidR="00D71835" w:rsidRPr="004C61B5" w:rsidRDefault="00D71835" w:rsidP="004C61B5">
      <w:pPr>
        <w:widowControl w:val="0"/>
        <w:suppressAutoHyphens/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iCs/>
          <w:color w:val="000000"/>
          <w:spacing w:val="2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b/>
          <w:bCs/>
          <w:iCs/>
          <w:color w:val="000000"/>
          <w:spacing w:val="2"/>
          <w:kern w:val="2"/>
          <w:sz w:val="24"/>
          <w:szCs w:val="24"/>
          <w:lang w:eastAsia="hi-IN" w:bidi="hi-IN"/>
        </w:rPr>
        <w:t>Задачи курса:</w:t>
      </w:r>
    </w:p>
    <w:p w:rsidR="00D71835" w:rsidRPr="004C61B5" w:rsidRDefault="00D71835" w:rsidP="004C61B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речевое развитие: </w:t>
      </w: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>овладение культурой родного языка; формирование основ устного общения;</w:t>
      </w:r>
    </w:p>
    <w:p w:rsidR="00D71835" w:rsidRPr="004C61B5" w:rsidRDefault="00D71835" w:rsidP="004C61B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1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формирование у детей типа правильной </w:t>
      </w:r>
      <w:r w:rsidRPr="004C61B5">
        <w:rPr>
          <w:rFonts w:ascii="Times New Roman" w:hAnsi="Times New Roman"/>
          <w:color w:val="000000"/>
          <w:spacing w:val="4"/>
          <w:kern w:val="2"/>
          <w:sz w:val="24"/>
          <w:szCs w:val="24"/>
          <w:lang w:eastAsia="hi-IN" w:bidi="hi-IN"/>
        </w:rPr>
        <w:t xml:space="preserve">читательской деятельности: </w:t>
      </w:r>
      <w:r w:rsidRPr="004C61B5">
        <w:rPr>
          <w:rFonts w:ascii="Times New Roman" w:hAnsi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 развити</w:t>
      </w:r>
      <w:r w:rsidRPr="004C61B5">
        <w:rPr>
          <w:rFonts w:ascii="Times New Roman" w:hAnsi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е техники чтения; </w:t>
      </w:r>
      <w:r w:rsidRPr="004C61B5">
        <w:rPr>
          <w:rFonts w:ascii="Times New Roman" w:hAnsi="Times New Roman"/>
          <w:color w:val="000000"/>
          <w:spacing w:val="4"/>
          <w:kern w:val="2"/>
          <w:sz w:val="24"/>
          <w:szCs w:val="24"/>
          <w:lang w:eastAsia="hi-IN" w:bidi="hi-IN"/>
        </w:rPr>
        <w:t xml:space="preserve">умения целенаправленно осмысливать </w:t>
      </w:r>
      <w:r w:rsidRPr="004C61B5">
        <w:rPr>
          <w:rFonts w:ascii="Times New Roman" w:hAnsi="Times New Roman"/>
          <w:color w:val="000000"/>
          <w:spacing w:val="1"/>
          <w:kern w:val="2"/>
          <w:sz w:val="24"/>
          <w:szCs w:val="24"/>
          <w:lang w:eastAsia="hi-IN" w:bidi="hi-IN"/>
        </w:rPr>
        <w:t>текст до начала чтения, во время чтения и после чтения;</w:t>
      </w:r>
    </w:p>
    <w:p w:rsidR="00D71835" w:rsidRPr="004C61B5" w:rsidRDefault="00D71835" w:rsidP="004C61B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color w:val="000000"/>
          <w:spacing w:val="2"/>
          <w:kern w:val="2"/>
          <w:sz w:val="24"/>
          <w:szCs w:val="24"/>
          <w:lang w:eastAsia="hi-IN" w:bidi="hi-IN"/>
        </w:rPr>
        <w:t>языковое  развитие: ознакомление учащ</w:t>
      </w:r>
      <w:r w:rsidRPr="004C61B5">
        <w:rPr>
          <w:rFonts w:ascii="Times New Roman" w:hAnsi="Times New Roman"/>
          <w:color w:val="000000"/>
          <w:spacing w:val="5"/>
          <w:kern w:val="2"/>
          <w:sz w:val="24"/>
          <w:szCs w:val="24"/>
          <w:lang w:eastAsia="hi-IN" w:bidi="hi-IN"/>
        </w:rPr>
        <w:t>ихся с различными явлениями языка из области фонетики, лексики, морфемики, морфологии, синтаксиса и пунктуации, орфографии;</w:t>
      </w:r>
    </w:p>
    <w:p w:rsidR="00D71835" w:rsidRPr="004C61B5" w:rsidRDefault="00D71835" w:rsidP="004C61B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kern w:val="2"/>
          <w:sz w:val="24"/>
          <w:szCs w:val="24"/>
          <w:lang w:eastAsia="hi-IN" w:bidi="hi-IN"/>
        </w:rPr>
        <w:t>развитие языковой эрудиции школьника, его интереса к языку и речевому творчеству.</w:t>
      </w:r>
    </w:p>
    <w:p w:rsidR="00D71835" w:rsidRPr="004C61B5" w:rsidRDefault="00D71835" w:rsidP="004C61B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C61B5">
        <w:rPr>
          <w:rFonts w:ascii="Times New Roman" w:hAnsi="Times New Roman"/>
          <w:sz w:val="24"/>
          <w:szCs w:val="24"/>
          <w:lang w:eastAsia="ru-RU"/>
        </w:rPr>
        <w:t>Программа рассчитана на 5 часов в неделю. При 34 учебных неделях общее количество часов на изучение русского языка в 3 классе составляет 170 часов</w:t>
      </w:r>
    </w:p>
    <w:p w:rsidR="00D71835" w:rsidRPr="004C61B5" w:rsidRDefault="00D71835" w:rsidP="004C61B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C61B5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b/>
          <w:iCs/>
          <w:color w:val="000000"/>
          <w:sz w:val="24"/>
          <w:szCs w:val="24"/>
        </w:rPr>
        <w:t>Ученик научится: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различать, сравнивать, кратко характеризовать:</w:t>
      </w:r>
    </w:p>
    <w:p w:rsidR="00D71835" w:rsidRPr="004C61B5" w:rsidRDefault="00D71835" w:rsidP="004C61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имя существительное, имя прилагательное, личное местоимение;</w:t>
      </w:r>
    </w:p>
    <w:p w:rsidR="00D71835" w:rsidRPr="004C61B5" w:rsidRDefault="00D71835" w:rsidP="004C61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виды предложений по цели высказывания и интонации;</w:t>
      </w:r>
    </w:p>
    <w:p w:rsidR="00D71835" w:rsidRPr="004C61B5" w:rsidRDefault="00D71835" w:rsidP="004C61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главные (подлежащее и сказуемое) и второстепенные члены предложения;</w:t>
      </w:r>
    </w:p>
    <w:p w:rsidR="00D71835" w:rsidRPr="004C61B5" w:rsidRDefault="00D71835" w:rsidP="004C61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выделять, находить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 собственные имена существительные; личные местоимения 1, 2, 3-го лица; грамматическую основу простого двусоставного предложения; в простом предложении о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д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нородные члены (как главные, так и второстепенные);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определять род изменяемых имен существительных;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задавать падежные вопросы и определять падеж имени существительного;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определять принадлежность имен существительных к 1, 2, 3-емусклонению;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и, а, но</w:t>
      </w:r>
      <w:r w:rsidRPr="004C61B5">
        <w:rPr>
          <w:rFonts w:ascii="Times New Roman" w:hAnsi="Times New Roman"/>
          <w:b/>
          <w:iCs/>
          <w:color w:val="000000"/>
          <w:sz w:val="24"/>
          <w:szCs w:val="24"/>
        </w:rPr>
        <w:t>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безошибочно списывать и писать под диктовку тексты объемом 65–80 слов;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составлять план собственного и предложенного текста;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корректировать тексты с нарушенным порядком предложений и абзацев;</w:t>
      </w:r>
    </w:p>
    <w:p w:rsidR="00D71835" w:rsidRPr="004C61B5" w:rsidRDefault="00D71835" w:rsidP="004C61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составлять собственные тексты в жанре письма;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применять правила правописания: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приставки, оканчивающиеся на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з</w:t>
      </w:r>
      <w:r w:rsidRPr="004C61B5">
        <w:rPr>
          <w:rFonts w:ascii="Times New Roman" w:hAnsi="Times New Roman"/>
          <w:b/>
          <w:iCs/>
          <w:color w:val="000000"/>
          <w:sz w:val="24"/>
          <w:szCs w:val="24"/>
        </w:rPr>
        <w:t xml:space="preserve">,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с</w:t>
      </w:r>
      <w:r w:rsidRPr="004C61B5">
        <w:rPr>
          <w:rFonts w:ascii="Times New Roman" w:hAnsi="Times New Roman"/>
          <w:b/>
          <w:iCs/>
          <w:color w:val="000000"/>
          <w:sz w:val="24"/>
          <w:szCs w:val="24"/>
        </w:rPr>
        <w:t>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корне слова (словарные слова, определенные пр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граммой);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буквы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о</w:t>
      </w:r>
      <w:r w:rsidRPr="004C61B5">
        <w:rPr>
          <w:rFonts w:ascii="Times New Roman" w:hAnsi="Times New Roman"/>
          <w:b/>
          <w:iCs/>
          <w:color w:val="000000"/>
          <w:sz w:val="24"/>
          <w:szCs w:val="24"/>
        </w:rPr>
        <w:t xml:space="preserve">,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ё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после шипящих в корнях слов;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буквы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и, ы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после </w:t>
      </w:r>
      <w:r w:rsidRPr="004C61B5">
        <w:rPr>
          <w:rFonts w:ascii="Times New Roman" w:hAnsi="Times New Roman"/>
          <w:b/>
          <w:bCs/>
          <w:iCs/>
          <w:color w:val="000000"/>
          <w:sz w:val="24"/>
          <w:szCs w:val="24"/>
        </w:rPr>
        <w:t>ц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в различных частях слов;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безударные гласные в падежных окончаниях имен существительных;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буквы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о, е 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в окончаниях имен существительных после шипящих и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ц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безударные гласные в падежных окончаниях имен прилагательных;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знаки препинания при однородных членах предложения с союзами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и, а, но 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и без союзов.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проводить по предложенному в учебнике алгоритму фонетический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разбор слова и разбор слова по составу (в словах с однозначно выделяемыми морфемами);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устанавливать род неизменяемых имен существительных (наиболее употребительные сл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ва);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склонять личные местоимения;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различать падежные и смысловые (синтаксические) вопросы;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и, а, но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разбирать по членам простое двусоставное предложение;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применять правило правописания соединительных гласных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 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в сложных словах;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применять правило правописания суффиксов имен существительных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ок, -ец, -иц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, сочет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ний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ичк, ечк, инк, енк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применять правило правописания безударных гласных в падежных окончаниях имен с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 xml:space="preserve">ществительных на </w:t>
      </w:r>
      <w:r w:rsidRPr="004C61B5">
        <w:rPr>
          <w:rFonts w:ascii="Times New Roman" w:hAnsi="Times New Roman"/>
          <w:bCs/>
          <w:iCs/>
          <w:color w:val="000000"/>
          <w:sz w:val="24"/>
          <w:szCs w:val="24"/>
        </w:rPr>
        <w:t>-ий, -ия, -ие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при над ошибками осознавать причины появления ошибки и определять способы дейс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вий, помогающих предотвратить ее в последующих письменных работах;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писать подробные изложения;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создавать собственные тексты (писать сочинения) с учетом правильности, богатства и в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разительности письменной речи;</w:t>
      </w:r>
    </w:p>
    <w:p w:rsidR="00D71835" w:rsidRPr="004C61B5" w:rsidRDefault="00D71835" w:rsidP="004C61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61B5">
        <w:rPr>
          <w:rFonts w:ascii="Times New Roman" w:hAnsi="Times New Roman"/>
          <w:iCs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нивать соблюдение этих норм в речи собеседников (в объеме представленного в учебнике мат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4C61B5">
        <w:rPr>
          <w:rFonts w:ascii="Times New Roman" w:hAnsi="Times New Roman"/>
          <w:iCs/>
          <w:color w:val="000000"/>
          <w:sz w:val="24"/>
          <w:szCs w:val="24"/>
        </w:rPr>
        <w:t>риала).</w:t>
      </w: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835" w:rsidRPr="004C61B5" w:rsidRDefault="00D71835" w:rsidP="004C6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1835" w:rsidRPr="004C61B5" w:rsidRDefault="00D71835" w:rsidP="004C61B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D71835" w:rsidRPr="004C61B5" w:rsidSect="004C61B5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45493C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1FA0A1C"/>
    <w:multiLevelType w:val="hybridMultilevel"/>
    <w:tmpl w:val="8C66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CC"/>
    <w:rsid w:val="00065E85"/>
    <w:rsid w:val="00303DC5"/>
    <w:rsid w:val="003F08CC"/>
    <w:rsid w:val="004C61B5"/>
    <w:rsid w:val="00535D24"/>
    <w:rsid w:val="005D6398"/>
    <w:rsid w:val="005E32A4"/>
    <w:rsid w:val="00605533"/>
    <w:rsid w:val="00820770"/>
    <w:rsid w:val="00927354"/>
    <w:rsid w:val="00987B65"/>
    <w:rsid w:val="00A61CA4"/>
    <w:rsid w:val="00B43140"/>
    <w:rsid w:val="00B476B3"/>
    <w:rsid w:val="00C434A2"/>
    <w:rsid w:val="00C451D4"/>
    <w:rsid w:val="00CC3525"/>
    <w:rsid w:val="00D71835"/>
    <w:rsid w:val="00DB312F"/>
    <w:rsid w:val="00DF2E7F"/>
    <w:rsid w:val="00F0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835</Words>
  <Characters>4762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dcterms:created xsi:type="dcterms:W3CDTF">2021-05-04T08:40:00Z</dcterms:created>
  <dcterms:modified xsi:type="dcterms:W3CDTF">2021-05-06T06:46:00Z</dcterms:modified>
</cp:coreProperties>
</file>