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Адаптированная рабочая программа по учебному предмету «Природоведение» для 5 класса составлена в соответствии с нормативно-правовых документов</w:t>
      </w: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E4B14" w:rsidRPr="0041699C" w:rsidRDefault="00DE4B14" w:rsidP="009A36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Закона Российской Федерации «Об образовании в Российской Федерации» от 29.12.2012 №273-ФЗ</w:t>
      </w:r>
    </w:p>
    <w:p w:rsidR="00DE4B14" w:rsidRPr="0041699C" w:rsidRDefault="00DE4B14" w:rsidP="009A36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Закона РФ от 18.07.1996 «Об образовании лиц с ОВЗ»</w:t>
      </w:r>
    </w:p>
    <w:p w:rsidR="00DE4B14" w:rsidRPr="0041699C" w:rsidRDefault="00DE4B14" w:rsidP="009A36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Приказа Минобрнауки России от 19.12.2014 г. №1599 2Об утверждении федерального образовательного стандарта образования обучающихся с умственной отсталостью(интеллектуальными нарушениями).</w:t>
      </w:r>
    </w:p>
    <w:p w:rsidR="00DE4B14" w:rsidRPr="0041699C" w:rsidRDefault="00DE4B14" w:rsidP="009A36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от 10.06.2015 г. №26</w:t>
      </w:r>
    </w:p>
    <w:p w:rsidR="00DE4B14" w:rsidRPr="0041699C" w:rsidRDefault="00DE4B14" w:rsidP="009A36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Адаптированной образовательной программы образования обучающихся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легкой умственной отсталостью МК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Новохайская школа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• Авторской программы по учебному предмету «Природоведение» Т.М.Лифановой, Е.Н.Соломиной, входящей в Рабочие программы по учебным предметамФГОс образования обучающихся с интеллектуальными нарушениями 5-9 класс.М.: Просвещение-</w:t>
      </w:r>
      <w:smartTag w:uri="urn:schemas-microsoft-com:office:smarttags" w:element="metricconverter">
        <w:smartTagPr>
          <w:attr w:name="ProductID" w:val="2019 г"/>
        </w:smartTagPr>
        <w:r w:rsidRPr="0041699C">
          <w:rPr>
            <w:rFonts w:ascii="Times New Roman" w:hAnsi="Times New Roman"/>
            <w:color w:val="000000"/>
            <w:sz w:val="28"/>
            <w:szCs w:val="28"/>
            <w:lang w:eastAsia="ru-RU"/>
          </w:rPr>
          <w:t>2019 г</w:t>
        </w:r>
      </w:smartTag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курса: 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 учащихся к усвое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нию систематических биологических и географических знаний.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Основными</w:t>
      </w: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задачами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курса «Природоведение» являются:</w:t>
      </w:r>
    </w:p>
    <w:p w:rsidR="00DE4B14" w:rsidRPr="0041699C" w:rsidRDefault="00DE4B14" w:rsidP="009A36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сообщение элементарных знаний о живой и неживой приро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де;</w:t>
      </w:r>
    </w:p>
    <w:p w:rsidR="00DE4B14" w:rsidRPr="0041699C" w:rsidRDefault="00DE4B14" w:rsidP="009A36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демонстрация тесной взаимосвязи между живой и неживой при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родой;</w:t>
      </w:r>
    </w:p>
    <w:p w:rsidR="00DE4B14" w:rsidRPr="0041699C" w:rsidRDefault="00DE4B14" w:rsidP="009A36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специальных и общеучебных умений и навыков;</w:t>
      </w:r>
    </w:p>
    <w:p w:rsidR="00DE4B14" w:rsidRPr="0041699C" w:rsidRDefault="00DE4B14" w:rsidP="009A36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бережного отношения к природе, ее ресурсам, знакомство с основными направлениями природоохранительной ра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боты;</w:t>
      </w:r>
    </w:p>
    <w:p w:rsidR="00DE4B14" w:rsidRPr="0041699C" w:rsidRDefault="00DE4B14" w:rsidP="009A367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социально значимых качеств личности.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 процессе изучения природоведческого материала у учащих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 развивается наблюдательность, память, воображение, речь и.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Место учебного предмета в учебном плане.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учебным планом школы на 2019-2020 учебный год на изучение учебного предмета «Природоведение» отведено 2 часа в неделю 68 часов в год.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один учебный год (5 класс).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Используемый учебник: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«Природоведение.5класс»: учебник для общеобразовательных организаций, реализующих адаптированные основные общеобразовательные программы/ Т.М.Лифанова, Е.Н.Соломина- 6-е издание. М.: Просвещение,2016 г.-176 с.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Природоведение-это новый учебный предмет, который изучают в 5 классе. Он является обобщением знаний учащихся об окружающем мире, полученных в младших классах. В то же время, это подготовка учащихся к дальнейшему усвоению знаний по естествознанию и географии в 6-9 классах.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 процессе изучения окружающего мира, природы у учащихся формируются и систематизируются представления о: живой и неживой природе; сезонных изменениях в ней; жизни растений и животных; строении организма человека и т.д.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Дети учатся наблюдать, видеть и слышать, сравнивать и обобщать, устанавливать несложные причинно- 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Знания о природе помогают детям видеть прекрасное в ней, воспитывают отношение к ней, стремление беречь и охранять природу. Природоведение как учебный предмет включает следующие разделы: Земля - планета солнечной системы. Сезонные изменения в природе. Наша страна. Природа нашей Родины. Человек. Охрана здоровья. Экология. Охрана природы. Труд на пришкольном участке. Экскурсии и практические работы. Учитель может использовать на уроке глобус и физическую карту мира (не раскрывая принципов ее построения) для демонстрации формы поверхности Земли и расположения суши и воды на ней, опираясь на основные условные цвета суши и воды — зеленый, коричневый, синий.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       В процессе изучение темы «Сезонные изменения в природе» предлагается проводить практические работы — ежедневное наблюдение за погодой, ведение календаря природы и труда, посезонное подведение итогов.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       В  процессе изучения раздела программы «Наша страна» предполагается сформировать у обучающихся элементарные страноведческие понятия. Обучающиеся  знакомятся с Россией как единым государством, ее городами, населением и его занятиями, крупнейшими географическими объектами. В данном разделе уместно обобщить знания пятиклассников о своем родном крае, более подробно познакомить с растениями и животными данной местности, основными географическими достопримечательностями, занятиями населения.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       При изучении растительного и животного мира  в разделе «Живая природа» углубляются и систематизируются знания, полученные в 1—4 классах. Приводятся простейшие классификации растений и животных. Педагогу необходимо обратить внимание обучающихся на характерные признаки каждой группы растений и животных, показать взаимосвязь всех живых организмов нашей планеты, следует обязательно опираться на личный опыт обучающихся, особое внимание, уделяя вопросам охраны растительного и животного мира.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     Раздел «Человек. Охрана здоровья» включает простейшие сведения об организме, его строении и функционировании.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    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        Учителю рекомендуется проводить </w:t>
      </w: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экскурсии 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по всем разделам программы. Большое количество экскурсий обусловлено как психофизическими особенностями обучающихся (наблюдение изучаемых предметов и 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(большинство изучаемых объектов и явлений, предусмотренных программой, доступно непосредственному наблюдению обучающимися).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        Программа учитывает преемственность обучения, поэтому в ней отражены как те межпредметные связи, на которые опираются обучающиеся при изучении природоведческого материала («Живой мир», чтение, ИЗО, ручной труд), так и те, которые формируются в процессе знакомства с данным курсом (чтение, русский язык, математика, домоводство, физическая культура, занимательный и профильный труд).</w:t>
      </w:r>
      <w:bookmarkStart w:id="0" w:name="_GoBack"/>
      <w:bookmarkEnd w:id="0"/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Планируемые результаты освоения курса природоведения 5 класс.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Личностные,предметные,метапредметные результаты освоения учебного предмета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 освоения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с обучающимися с умственной отсталостью (интеллектуальными нарушениями) адаптированной программы оцениваются как итоговые на момент завершения общего образования. Освоение обучающимися программы предполагает достижение ими двух видов результатов: личностных и предметных.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освоения адаптированной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личностные результатам освоения программы относятся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5) овладение социально бытовыми умениями, используемыми в повседневной жизни;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6) владение навыками коммуникации и принятыми нормами социального взаимодействия;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8)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10) формирование эстетических потребностей, ценностей и чувств;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13) формирование готовности к самостоятельной жизни.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 освоения программы обучающихся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Адаптированная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Минимальный уровень является обязательным для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Минимальный и достаточный уровни усвоения предметных результатов по отдельным учебным предметам на конец обучения: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Минимальный уровень: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узнавать и называть изученные объекты на иллюстрациях, фотографиях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иметь представления о назначении изученных объектов, их роли в окружающем мире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относить изученные объекты к определенным группам (осина – лиственное дерево леса)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называть сходные объекты, отнесенные к одной и той же изучаемой группе (полезные ископаемые).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соблюдать режим дня, правила личной гигиены и здорового образа жизни, понимать их значение в жизни человека.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соблюдать элементарные правила безопасного поведения в природе и обществе (под контролем взрослого);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выполнять несложные задания под контролем учителя;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адекватно оценивать свою работу, проявлять к ней ценностное отношение, понимать оценку педагога.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Достаточный уровень: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педагога;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иметь представления о взаимосвязях между изученными объектами, их месте в окружающем мире;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относить изученные объекты к определенным группам с учетом различных оснований для классификации (клевер ― травянистое дикорастущее растение; растение луга; кормовое растение; медонос; растение, цветущее летом);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называть сходные по определенным признакам объекты из тех, которые были изучены на уроках, известны из других источников; уметь объяснять свое решение;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выделять существенные признаки групп объектов;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знать и соблюдать правила безопасного поведения в природе и обществе, правила здорового образа жизни;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вступать в беседу; обсуждать изученное; проявлять желание рассказать о предмете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изучения, наблюдения, заинтересовавшем объекте;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выполнять здания без текущего контроля учителя (при наличии предваряющего и итогового контроля), осмысленно оценивать свою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работу и работу одноклассников, проявлять к ней ценностное отношение, понимать замечания, адекватно воспринимать похвалу;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совершать действия по соблюдению санитарно-гигиенических норм в отношении изученных объектов и явлений;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выполнять доступные возрасту природоохранительные действия;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деятельность по уходу за комнатными и культурными растениями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обобщенные и конкретные названия предметов и явлений природы, их основные свойства;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что общего и в чем различие неживой и живой природы;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расположение Российской Федерации на географической карте. Расположение столицы;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чем занимается население страны (хозяйство); каковы ее природа и природные богатства (леса, луга, реки, моря, полезные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ископаемые);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правила охраны природы и необходимость бережного отношения к ней;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основные части тела человека, значение его наружных и внутренних органов, их взаимосвязь.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называть конкретные предметы и явления в окружающей действительности, давать им обобщенные названия;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простейшие связи между обитателями природы (растениями и животными, растениями и человеком, животными и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человеком) и природными явлениями;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связно пояснять проведенные наблюдения, самостоятельно делать выводы на основании наблюдений и результатов труда;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выполнять рекомендуемые практические работы;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3.Содержание учебной программы по природоведению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Что такое природоведение. Знакомство с учебником и рабочей тетрадью. Зачем надо изучать природу. Живая и неживая природа. Предметы и явления неживой природы.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Вселенная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Солнечная система. Солнце. Небесные тела: планеты, звезды. Исследование космоса. Спутники. Космические корабли. Первый полет в космос. Современные исследования.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Цикличность изменений в природе. Зависимость изменений в природе от Солнца. Сезонные изменения в природе.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Наш дом — Земля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Планета Земля. Форма Земли. Оболочки Земли: атмосфера, гидросфера, литосфера, биосфера.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Воздух.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Воздух и его охрана. Значение воздуха для жизни на Земле. 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термометрами. Измерение температуры воздуха.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Ураган, способы защиты.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Поверхность суши. Почва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Равнины, горы, холмы, овраги.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Почва — верхний слой земли. Ее образование. Состав почвы: перегной, глина, песок, вода, минеральные соли, воздух.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Минеральная и органическая части почвы. Перегной — органическая часть почвы. Глина, песок и соли — минеральная часть почвы.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Основное свойство почвы — плодородие. Обработка почвы. Значение почвы в народном хозяйстве.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Эрозия почв. Охрана почв.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Полезные ископаемые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Полезные ископаемые. Виды полезных ископаемых. Свойства. Значение. Способы добычи.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Полезные ископаемые, используемые в качестве строительных материалов</w:t>
      </w: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Гранит, известняки, песок, глина.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Горючие полезные ископаемые. 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Природный газ. Свойства газа: запах, горючесть. Добыча и использование. Правила обращения с газом в быту.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Полезные ископаемые, используемые для получения металлов.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Местные полезные ископаемые. Добыча и использование.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Вода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 —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Экономия питьевой воды.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Вода в природе: осадки, воды суши.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 Охрана воды.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Есть на Земле страна — Россия</w:t>
      </w:r>
    </w:p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color w:val="000000"/>
          <w:sz w:val="28"/>
          <w:szCs w:val="28"/>
          <w:lang w:eastAsia="ru-RU"/>
        </w:rPr>
        <w:t>Россия ― Родина моя. Место России на земном шаре. 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или другие объекты в зависимости от региона. Москва - столица России. Крупные города, их достопримечательностями, население нашей страны.</w:t>
      </w:r>
    </w:p>
    <w:p w:rsidR="00DE4B14" w:rsidRPr="0041699C" w:rsidRDefault="00DE4B14" w:rsidP="0041699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4B14" w:rsidRPr="0041699C" w:rsidRDefault="00DE4B14" w:rsidP="009A367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DE4B14" w:rsidRPr="0041699C" w:rsidRDefault="00DE4B14" w:rsidP="009A367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114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8"/>
        <w:gridCol w:w="3226"/>
        <w:gridCol w:w="1315"/>
        <w:gridCol w:w="2054"/>
        <w:gridCol w:w="1981"/>
        <w:gridCol w:w="2141"/>
      </w:tblGrid>
      <w:tr w:rsidR="00DE4B14" w:rsidRPr="00B17C6D" w:rsidTr="009A367E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E4B14" w:rsidRPr="00B17C6D" w:rsidTr="009A36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4B14" w:rsidRPr="0041699C" w:rsidRDefault="00DE4B14" w:rsidP="009A36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4B14" w:rsidRPr="0041699C" w:rsidRDefault="00DE4B14" w:rsidP="009A36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Экскурсий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Вселенная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 дом - Земля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Полезные ископаемые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Поверхность суши.Почва.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Есть на Земле – страна Россия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B14" w:rsidRPr="00B17C6D" w:rsidTr="009A367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4B14" w:rsidRPr="0041699C" w:rsidRDefault="00DE4B14" w:rsidP="009A367E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69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E4B14" w:rsidRPr="0041699C" w:rsidRDefault="00DE4B14" w:rsidP="009A367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E4B14" w:rsidRPr="0041699C" w:rsidRDefault="00DE4B14">
      <w:pPr>
        <w:rPr>
          <w:rFonts w:ascii="Times New Roman" w:hAnsi="Times New Roman"/>
          <w:sz w:val="28"/>
          <w:szCs w:val="28"/>
        </w:rPr>
      </w:pPr>
    </w:p>
    <w:sectPr w:rsidR="00DE4B14" w:rsidRPr="0041699C" w:rsidSect="0068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FE3"/>
    <w:multiLevelType w:val="multilevel"/>
    <w:tmpl w:val="F84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810E0"/>
    <w:multiLevelType w:val="multilevel"/>
    <w:tmpl w:val="3B4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44"/>
    <w:rsid w:val="002C40E2"/>
    <w:rsid w:val="0041699C"/>
    <w:rsid w:val="00665278"/>
    <w:rsid w:val="00686DC2"/>
    <w:rsid w:val="009A367E"/>
    <w:rsid w:val="00AE7535"/>
    <w:rsid w:val="00B17C6D"/>
    <w:rsid w:val="00DC2D6F"/>
    <w:rsid w:val="00DE4B14"/>
    <w:rsid w:val="00E37E44"/>
    <w:rsid w:val="00E53CC7"/>
    <w:rsid w:val="00F6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2678</Words>
  <Characters>15269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7</cp:revision>
  <dcterms:created xsi:type="dcterms:W3CDTF">2020-10-20T10:42:00Z</dcterms:created>
  <dcterms:modified xsi:type="dcterms:W3CDTF">2020-12-29T06:46:00Z</dcterms:modified>
</cp:coreProperties>
</file>